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77610" w14:textId="5E403804" w:rsidR="00634613" w:rsidRPr="00832B18" w:rsidRDefault="00634613" w:rsidP="00832B18">
      <w:pPr>
        <w:jc w:val="both"/>
        <w:rPr>
          <w:rFonts w:ascii="Arial" w:hAnsi="Arial" w:cs="Arial"/>
          <w:i/>
          <w:color w:val="0070C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w:t>
      </w:r>
      <w:r>
        <w:rPr>
          <w:rFonts w:ascii="Arial" w:hAnsi="Arial" w:cs="Arial"/>
          <w:i/>
          <w:color w:val="0070C0"/>
          <w:sz w:val="20"/>
          <w:szCs w:val="20"/>
          <w:lang w:val="en-CA"/>
        </w:rPr>
        <w:t xml:space="preserve"> </w:t>
      </w:r>
      <w:r w:rsidRPr="00832B18">
        <w:rPr>
          <w:rFonts w:ascii="Arial" w:hAnsi="Arial" w:cs="Arial"/>
          <w:i/>
          <w:color w:val="0070C0"/>
          <w:sz w:val="20"/>
          <w:szCs w:val="20"/>
          <w:lang w:val="en-CA"/>
        </w:rPr>
        <w:t xml:space="preserve">This guide specification </w:t>
      </w:r>
      <w:r w:rsidR="00951D99">
        <w:rPr>
          <w:rFonts w:ascii="Arial" w:hAnsi="Arial" w:cs="Arial"/>
          <w:i/>
          <w:color w:val="0070C0"/>
          <w:sz w:val="20"/>
          <w:szCs w:val="20"/>
          <w:lang w:val="en-CA"/>
        </w:rPr>
        <w:t xml:space="preserve">is </w:t>
      </w:r>
      <w:r w:rsidRPr="00832B18">
        <w:rPr>
          <w:rFonts w:ascii="Arial" w:hAnsi="Arial" w:cs="Arial"/>
          <w:i/>
          <w:color w:val="0070C0"/>
          <w:sz w:val="20"/>
          <w:szCs w:val="20"/>
          <w:lang w:val="en-CA"/>
        </w:rPr>
        <w:t xml:space="preserve">for paving slabs supported by pedestals for pedestrian roof plaza decks. Slabs installed with these methods are not recommended for areas subject to vehicular traffic. </w:t>
      </w:r>
      <w:r w:rsidRPr="009E20DD">
        <w:rPr>
          <w:rFonts w:ascii="Arial" w:hAnsi="Arial" w:cs="Arial"/>
          <w:b/>
          <w:i/>
          <w:color w:val="0070C0"/>
          <w:sz w:val="20"/>
          <w:szCs w:val="20"/>
          <w:lang w:val="en-CA"/>
        </w:rPr>
        <w:t>The text must be edited to suit specific project requirements</w:t>
      </w:r>
      <w:r w:rsidRPr="00832B18">
        <w:rPr>
          <w:rFonts w:ascii="Arial" w:hAnsi="Arial" w:cs="Arial"/>
          <w:i/>
          <w:color w:val="0070C0"/>
          <w:sz w:val="20"/>
          <w:szCs w:val="20"/>
          <w:lang w:val="en-CA"/>
        </w:rPr>
        <w:t>. This Section includes the term "Architect." Edit this term as necessary to identify the design professional in the General Conditions of the Contract.</w:t>
      </w:r>
      <w:r w:rsidR="00CE7C55">
        <w:rPr>
          <w:rFonts w:ascii="Arial" w:hAnsi="Arial" w:cs="Arial"/>
          <w:i/>
          <w:color w:val="0070C0"/>
          <w:sz w:val="20"/>
          <w:szCs w:val="20"/>
          <w:lang w:val="en-CA"/>
        </w:rPr>
        <w:t xml:space="preserve"> Roof and deck slab pavements should be designed in consultation with a qualified civil engineer, in accordance with established pavement design procedures and in accordance with the </w:t>
      </w:r>
      <w:r w:rsidR="00DE2F9D">
        <w:rPr>
          <w:rFonts w:ascii="Arial" w:hAnsi="Arial" w:cs="Arial"/>
          <w:i/>
          <w:color w:val="0070C0"/>
          <w:sz w:val="20"/>
          <w:szCs w:val="20"/>
          <w:lang w:val="en-CA"/>
        </w:rPr>
        <w:t xml:space="preserve">Interlocking Concrete Pavement Institute (hereinafter </w:t>
      </w:r>
      <w:r w:rsidR="00CE7C55">
        <w:rPr>
          <w:rFonts w:ascii="Arial" w:hAnsi="Arial" w:cs="Arial"/>
          <w:i/>
          <w:color w:val="0070C0"/>
          <w:sz w:val="20"/>
          <w:szCs w:val="20"/>
          <w:lang w:val="en-CA"/>
        </w:rPr>
        <w:t>ICPI</w:t>
      </w:r>
      <w:r w:rsidR="00DE2F9D">
        <w:rPr>
          <w:rFonts w:ascii="Arial" w:hAnsi="Arial" w:cs="Arial"/>
          <w:i/>
          <w:color w:val="0070C0"/>
          <w:sz w:val="20"/>
          <w:szCs w:val="20"/>
          <w:lang w:val="en-CA"/>
        </w:rPr>
        <w:t>)</w:t>
      </w:r>
      <w:r w:rsidR="00CE7C55">
        <w:rPr>
          <w:rFonts w:ascii="Arial" w:hAnsi="Arial" w:cs="Arial"/>
          <w:i/>
          <w:color w:val="0070C0"/>
          <w:sz w:val="20"/>
          <w:szCs w:val="20"/>
          <w:lang w:val="en-CA"/>
        </w:rPr>
        <w:t xml:space="preserve"> </w:t>
      </w:r>
      <w:r w:rsidR="00DE2F9D">
        <w:rPr>
          <w:rFonts w:ascii="Arial" w:hAnsi="Arial" w:cs="Arial"/>
          <w:i/>
          <w:color w:val="0070C0"/>
          <w:sz w:val="20"/>
          <w:szCs w:val="20"/>
          <w:lang w:val="en-CA"/>
        </w:rPr>
        <w:t>technical bulletins.</w:t>
      </w:r>
    </w:p>
    <w:p w14:paraId="2229103E" w14:textId="77777777" w:rsidR="00634613" w:rsidRPr="00A40D07" w:rsidRDefault="00634613" w:rsidP="008F0D12">
      <w:pPr>
        <w:pStyle w:val="Heading1"/>
        <w:numPr>
          <w:ilvl w:val="0"/>
          <w:numId w:val="4"/>
        </w:numPr>
        <w:jc w:val="both"/>
        <w:rPr>
          <w:sz w:val="20"/>
          <w:szCs w:val="20"/>
          <w:lang w:val="en-CA"/>
        </w:rPr>
      </w:pPr>
      <w:r w:rsidRPr="00A40D07">
        <w:rPr>
          <w:sz w:val="20"/>
          <w:szCs w:val="20"/>
          <w:lang w:val="en-CA"/>
        </w:rPr>
        <w:t>GENERAL</w:t>
      </w:r>
    </w:p>
    <w:p w14:paraId="1C60D87E" w14:textId="77777777" w:rsidR="00634613" w:rsidRPr="003E4E14" w:rsidRDefault="00634613" w:rsidP="008F0D12">
      <w:pPr>
        <w:pStyle w:val="Heading1"/>
        <w:numPr>
          <w:ilvl w:val="1"/>
          <w:numId w:val="4"/>
        </w:numPr>
        <w:jc w:val="both"/>
        <w:rPr>
          <w:b w:val="0"/>
          <w:sz w:val="20"/>
          <w:szCs w:val="20"/>
          <w:lang w:val="en-CA"/>
        </w:rPr>
      </w:pPr>
      <w:r w:rsidRPr="003E4E14">
        <w:rPr>
          <w:b w:val="0"/>
          <w:sz w:val="20"/>
          <w:szCs w:val="20"/>
          <w:lang w:val="en-CA"/>
        </w:rPr>
        <w:t xml:space="preserve">DESCRIPTION </w:t>
      </w:r>
      <w:bookmarkStart w:id="0" w:name="_GoBack"/>
      <w:bookmarkEnd w:id="0"/>
    </w:p>
    <w:p w14:paraId="4A5E1591" w14:textId="77777777" w:rsidR="00634613" w:rsidRDefault="00634613" w:rsidP="006F6EBE">
      <w:pPr>
        <w:jc w:val="both"/>
        <w:rPr>
          <w:rFonts w:ascii="Arial" w:hAnsi="Arial" w:cs="Arial"/>
          <w:b/>
          <w:sz w:val="20"/>
          <w:szCs w:val="20"/>
          <w:lang w:val="en-CA"/>
        </w:rPr>
      </w:pPr>
    </w:p>
    <w:p w14:paraId="166E3392" w14:textId="45B4038C" w:rsidR="00845E3F" w:rsidRDefault="00634613" w:rsidP="008F0D12">
      <w:pPr>
        <w:pStyle w:val="Heading1"/>
        <w:numPr>
          <w:ilvl w:val="2"/>
          <w:numId w:val="4"/>
        </w:numPr>
        <w:spacing w:before="0"/>
        <w:jc w:val="both"/>
        <w:rPr>
          <w:b w:val="0"/>
          <w:sz w:val="20"/>
          <w:szCs w:val="20"/>
          <w:lang w:val="en-CA"/>
        </w:rPr>
      </w:pPr>
      <w:r w:rsidRPr="00A40D07">
        <w:rPr>
          <w:b w:val="0"/>
          <w:sz w:val="20"/>
          <w:szCs w:val="20"/>
          <w:lang w:val="en-CA"/>
        </w:rPr>
        <w:t>Work shall consist of</w:t>
      </w:r>
      <w:r>
        <w:rPr>
          <w:b w:val="0"/>
          <w:sz w:val="20"/>
          <w:szCs w:val="20"/>
          <w:lang w:val="en-CA"/>
        </w:rPr>
        <w:t xml:space="preserve"> </w:t>
      </w:r>
      <w:r w:rsidRPr="00CF1EBC">
        <w:rPr>
          <w:b w:val="0"/>
          <w:sz w:val="20"/>
          <w:szCs w:val="20"/>
          <w:lang w:val="en-CA"/>
        </w:rPr>
        <w:t xml:space="preserve">constructing a </w:t>
      </w:r>
      <w:r w:rsidR="00CF1EBC" w:rsidRPr="00CF1EBC">
        <w:rPr>
          <w:b w:val="0"/>
          <w:sz w:val="20"/>
          <w:szCs w:val="20"/>
          <w:lang w:val="en-CA"/>
        </w:rPr>
        <w:t xml:space="preserve">[BLU GRANDE] </w:t>
      </w:r>
      <w:r w:rsidRPr="00CF1EBC">
        <w:rPr>
          <w:b w:val="0"/>
          <w:sz w:val="20"/>
          <w:szCs w:val="20"/>
          <w:lang w:val="en-CA"/>
        </w:rPr>
        <w:t>[</w:t>
      </w:r>
      <w:r w:rsidR="00CF1EBC" w:rsidRPr="00CF1EBC">
        <w:rPr>
          <w:b w:val="0"/>
          <w:sz w:val="20"/>
          <w:szCs w:val="20"/>
          <w:lang w:val="en-CA"/>
        </w:rPr>
        <w:t>INDUSTRIA SLAB</w:t>
      </w:r>
      <w:r w:rsidRPr="00CF1EBC">
        <w:rPr>
          <w:b w:val="0"/>
          <w:sz w:val="20"/>
          <w:szCs w:val="20"/>
          <w:lang w:val="en-CA"/>
        </w:rPr>
        <w:t xml:space="preserve">] </w:t>
      </w:r>
      <w:r w:rsidR="00CF1EBC" w:rsidRPr="00CF1EBC">
        <w:rPr>
          <w:b w:val="0"/>
          <w:sz w:val="20"/>
          <w:szCs w:val="20"/>
          <w:lang w:val="en-CA"/>
        </w:rPr>
        <w:t>[</w:t>
      </w:r>
      <w:r w:rsidR="00CF1EBC" w:rsidRPr="00CF1EBC">
        <w:rPr>
          <w:b w:val="0"/>
          <w:noProof/>
          <w:sz w:val="20"/>
          <w:szCs w:val="20"/>
          <w:lang w:val="en-CA"/>
        </w:rPr>
        <w:t>PARA 500 X 750</w:t>
      </w:r>
      <w:r w:rsidR="00CF1EBC" w:rsidRPr="00CF1EBC">
        <w:rPr>
          <w:b w:val="0"/>
          <w:sz w:val="20"/>
          <w:szCs w:val="20"/>
          <w:lang w:val="en-CA"/>
        </w:rPr>
        <w:t xml:space="preserve">] </w:t>
      </w:r>
      <w:r w:rsidRPr="00CF1EBC">
        <w:rPr>
          <w:b w:val="0"/>
          <w:sz w:val="20"/>
          <w:szCs w:val="20"/>
          <w:lang w:val="en-CA"/>
        </w:rPr>
        <w:t>Concrete</w:t>
      </w:r>
      <w:r>
        <w:rPr>
          <w:b w:val="0"/>
          <w:sz w:val="20"/>
          <w:szCs w:val="20"/>
          <w:lang w:val="en-CA"/>
        </w:rPr>
        <w:t xml:space="preserve"> </w:t>
      </w:r>
      <w:r w:rsidR="004A23E8">
        <w:rPr>
          <w:b w:val="0"/>
          <w:sz w:val="20"/>
          <w:szCs w:val="20"/>
          <w:lang w:val="en-CA"/>
        </w:rPr>
        <w:t xml:space="preserve">Paving </w:t>
      </w:r>
      <w:r>
        <w:rPr>
          <w:b w:val="0"/>
          <w:sz w:val="20"/>
          <w:szCs w:val="20"/>
          <w:lang w:val="en-CA"/>
        </w:rPr>
        <w:t xml:space="preserve">Slab on pedestals for </w:t>
      </w:r>
      <w:r w:rsidR="00C02B47">
        <w:rPr>
          <w:b w:val="0"/>
          <w:sz w:val="20"/>
          <w:szCs w:val="20"/>
          <w:lang w:val="en-CA"/>
        </w:rPr>
        <w:t>roo</w:t>
      </w:r>
      <w:r w:rsidR="009E20DD">
        <w:rPr>
          <w:b w:val="0"/>
          <w:sz w:val="20"/>
          <w:szCs w:val="20"/>
          <w:lang w:val="en-CA"/>
        </w:rPr>
        <w:t>f</w:t>
      </w:r>
      <w:r w:rsidR="00C02B47">
        <w:rPr>
          <w:b w:val="0"/>
          <w:sz w:val="20"/>
          <w:szCs w:val="20"/>
          <w:lang w:val="en-CA"/>
        </w:rPr>
        <w:t xml:space="preserve"> </w:t>
      </w:r>
      <w:r>
        <w:rPr>
          <w:b w:val="0"/>
          <w:sz w:val="20"/>
          <w:szCs w:val="20"/>
          <w:lang w:val="en-CA"/>
        </w:rPr>
        <w:t>plaza decks</w:t>
      </w:r>
      <w:r w:rsidRPr="00A40D07">
        <w:rPr>
          <w:b w:val="0"/>
          <w:sz w:val="20"/>
          <w:szCs w:val="20"/>
          <w:lang w:val="en-CA"/>
        </w:rPr>
        <w:t>, including furnishing of all materials, labor, equipment, testing and inspection, in accordance with these specifications</w:t>
      </w:r>
      <w:r w:rsidR="009E20DD">
        <w:rPr>
          <w:b w:val="0"/>
          <w:sz w:val="20"/>
          <w:szCs w:val="20"/>
          <w:lang w:val="en-CA"/>
        </w:rPr>
        <w:t xml:space="preserve"> and the </w:t>
      </w:r>
      <w:r w:rsidR="009E20DD" w:rsidRPr="00A40D07">
        <w:rPr>
          <w:b w:val="0"/>
          <w:sz w:val="20"/>
          <w:szCs w:val="20"/>
          <w:lang w:val="en-CA"/>
        </w:rPr>
        <w:t>construction</w:t>
      </w:r>
      <w:r w:rsidRPr="00A40D07">
        <w:rPr>
          <w:b w:val="0"/>
          <w:sz w:val="20"/>
          <w:szCs w:val="20"/>
          <w:lang w:val="en-CA"/>
        </w:rPr>
        <w:t xml:space="preserve"> drawings.</w:t>
      </w:r>
      <w:r w:rsidR="008905CF">
        <w:rPr>
          <w:b w:val="0"/>
          <w:sz w:val="20"/>
          <w:szCs w:val="20"/>
          <w:lang w:val="en-CA"/>
        </w:rPr>
        <w:t xml:space="preserve"> </w:t>
      </w:r>
      <w:bookmarkStart w:id="1" w:name="_Hlk8197894"/>
      <w:r w:rsidR="00845E3F">
        <w:rPr>
          <w:b w:val="0"/>
          <w:sz w:val="20"/>
          <w:szCs w:val="20"/>
          <w:lang w:val="en-CA"/>
        </w:rPr>
        <w:t>The work in this section consists of, but is not limited to, the following:</w:t>
      </w:r>
    </w:p>
    <w:p w14:paraId="25F8FA03" w14:textId="77777777" w:rsidR="00386B94" w:rsidRPr="00386B94" w:rsidRDefault="00386B94" w:rsidP="00386B94">
      <w:pPr>
        <w:rPr>
          <w:lang w:val="en-CA"/>
        </w:rPr>
      </w:pPr>
    </w:p>
    <w:bookmarkEnd w:id="1"/>
    <w:p w14:paraId="1CBD1DFD" w14:textId="77777777" w:rsidR="00845E3F" w:rsidRDefault="00845E3F" w:rsidP="00845E3F">
      <w:pPr>
        <w:pStyle w:val="Heading1"/>
        <w:spacing w:before="0"/>
        <w:ind w:left="1134"/>
        <w:jc w:val="both"/>
        <w:rPr>
          <w:b w:val="0"/>
          <w:sz w:val="20"/>
          <w:szCs w:val="20"/>
          <w:lang w:val="en-CA"/>
        </w:rPr>
      </w:pPr>
      <w:r w:rsidRPr="00896B4D">
        <w:rPr>
          <w:b w:val="0"/>
          <w:sz w:val="20"/>
          <w:szCs w:val="20"/>
          <w:lang w:val="en-CA"/>
        </w:rPr>
        <w:t>[</w:t>
      </w:r>
      <w:r>
        <w:rPr>
          <w:b w:val="0"/>
          <w:sz w:val="20"/>
          <w:szCs w:val="20"/>
          <w:lang w:val="en-CA"/>
        </w:rPr>
        <w:t>Furnishing and placement of pedestals.</w:t>
      </w:r>
      <w:r w:rsidRPr="00896B4D">
        <w:rPr>
          <w:b w:val="0"/>
          <w:sz w:val="20"/>
          <w:szCs w:val="20"/>
          <w:lang w:val="en-CA"/>
        </w:rPr>
        <w:t>]</w:t>
      </w:r>
    </w:p>
    <w:p w14:paraId="562F41E8" w14:textId="2D378347" w:rsidR="00845E3F" w:rsidRDefault="00845E3F" w:rsidP="00845E3F">
      <w:pPr>
        <w:pStyle w:val="Heading1"/>
        <w:spacing w:before="0"/>
        <w:ind w:left="1134"/>
        <w:jc w:val="both"/>
        <w:rPr>
          <w:b w:val="0"/>
          <w:sz w:val="20"/>
          <w:szCs w:val="20"/>
          <w:lang w:val="en-CA"/>
        </w:rPr>
      </w:pPr>
      <w:r w:rsidRPr="00896B4D">
        <w:rPr>
          <w:b w:val="0"/>
          <w:sz w:val="20"/>
          <w:szCs w:val="20"/>
          <w:lang w:val="en-CA"/>
        </w:rPr>
        <w:t>[</w:t>
      </w:r>
      <w:r>
        <w:rPr>
          <w:b w:val="0"/>
          <w:sz w:val="20"/>
          <w:szCs w:val="20"/>
          <w:lang w:val="en-CA"/>
        </w:rPr>
        <w:t>Furnishing and placement of concrete paving slabs.</w:t>
      </w:r>
      <w:r w:rsidRPr="00896B4D">
        <w:rPr>
          <w:b w:val="0"/>
          <w:sz w:val="20"/>
          <w:szCs w:val="20"/>
          <w:lang w:val="en-CA"/>
        </w:rPr>
        <w:t>]</w:t>
      </w:r>
    </w:p>
    <w:p w14:paraId="6E003BDE" w14:textId="77777777" w:rsidR="00634613" w:rsidRDefault="00845E3F" w:rsidP="00845E3F">
      <w:pPr>
        <w:pStyle w:val="Heading1"/>
        <w:spacing w:before="0"/>
        <w:ind w:left="1134"/>
        <w:jc w:val="both"/>
        <w:rPr>
          <w:b w:val="0"/>
          <w:sz w:val="20"/>
          <w:szCs w:val="20"/>
          <w:lang w:val="en-CA"/>
        </w:rPr>
      </w:pPr>
      <w:r w:rsidRPr="00896B4D">
        <w:rPr>
          <w:b w:val="0"/>
          <w:sz w:val="20"/>
          <w:szCs w:val="20"/>
          <w:lang w:val="en-CA"/>
        </w:rPr>
        <w:t>[</w:t>
      </w:r>
      <w:r>
        <w:rPr>
          <w:b w:val="0"/>
          <w:sz w:val="20"/>
          <w:szCs w:val="20"/>
          <w:lang w:val="en-CA"/>
        </w:rPr>
        <w:t>Furnishing and placement of Cleaners, sealers, if required</w:t>
      </w:r>
      <w:r w:rsidRPr="00896B4D">
        <w:rPr>
          <w:b w:val="0"/>
          <w:sz w:val="20"/>
          <w:szCs w:val="20"/>
          <w:lang w:val="en-CA"/>
        </w:rPr>
        <w:t>]</w:t>
      </w:r>
      <w:r w:rsidR="00634613" w:rsidRPr="00A40D07">
        <w:rPr>
          <w:b w:val="0"/>
          <w:sz w:val="20"/>
          <w:szCs w:val="20"/>
          <w:lang w:val="en-CA"/>
        </w:rPr>
        <w:t xml:space="preserve"> </w:t>
      </w:r>
    </w:p>
    <w:p w14:paraId="6589FE1E" w14:textId="77777777" w:rsidR="00634613" w:rsidRPr="007E0E34" w:rsidRDefault="00634613" w:rsidP="008F0D12">
      <w:pPr>
        <w:pStyle w:val="Heading1"/>
        <w:numPr>
          <w:ilvl w:val="1"/>
          <w:numId w:val="4"/>
        </w:numPr>
        <w:jc w:val="both"/>
        <w:rPr>
          <w:b w:val="0"/>
          <w:sz w:val="20"/>
          <w:szCs w:val="20"/>
          <w:lang w:val="en-CA"/>
        </w:rPr>
      </w:pPr>
      <w:r w:rsidRPr="007E0E34">
        <w:rPr>
          <w:b w:val="0"/>
          <w:sz w:val="20"/>
          <w:szCs w:val="20"/>
          <w:lang w:val="en-CA"/>
        </w:rPr>
        <w:t xml:space="preserve">RELATED SECTIONS </w:t>
      </w:r>
    </w:p>
    <w:p w14:paraId="79E6BD3B" w14:textId="77777777" w:rsidR="00634613" w:rsidRPr="00A63F6E" w:rsidRDefault="00634613" w:rsidP="006F6EBE">
      <w:pPr>
        <w:jc w:val="both"/>
        <w:rPr>
          <w:rFonts w:ascii="Arial" w:hAnsi="Arial" w:cs="Arial"/>
          <w:color w:val="0070C0"/>
          <w:sz w:val="20"/>
          <w:szCs w:val="20"/>
          <w:lang w:val="en-CA"/>
        </w:rPr>
      </w:pPr>
    </w:p>
    <w:p w14:paraId="23F675B3" w14:textId="77777777" w:rsidR="00634613" w:rsidRPr="00A40D07" w:rsidRDefault="00634613" w:rsidP="008F0D12">
      <w:pPr>
        <w:pStyle w:val="Heading1"/>
        <w:numPr>
          <w:ilvl w:val="2"/>
          <w:numId w:val="4"/>
        </w:numPr>
        <w:spacing w:before="0"/>
        <w:jc w:val="both"/>
        <w:rPr>
          <w:b w:val="0"/>
          <w:sz w:val="20"/>
          <w:szCs w:val="20"/>
          <w:lang w:val="en-CA"/>
        </w:rPr>
      </w:pPr>
      <w:r w:rsidRPr="00A40D07">
        <w:rPr>
          <w:b w:val="0"/>
          <w:sz w:val="20"/>
          <w:szCs w:val="20"/>
          <w:lang w:val="en-CA"/>
        </w:rPr>
        <w:t>Section 01 33 00 – Submittals Procedures</w:t>
      </w:r>
    </w:p>
    <w:p w14:paraId="410E11D8" w14:textId="77777777" w:rsidR="00634613" w:rsidRPr="00A40D07" w:rsidRDefault="00634613" w:rsidP="008F0D12">
      <w:pPr>
        <w:pStyle w:val="Heading1"/>
        <w:numPr>
          <w:ilvl w:val="2"/>
          <w:numId w:val="4"/>
        </w:numPr>
        <w:spacing w:before="0"/>
        <w:jc w:val="both"/>
        <w:rPr>
          <w:b w:val="0"/>
          <w:sz w:val="20"/>
          <w:szCs w:val="20"/>
          <w:lang w:val="en-CA"/>
        </w:rPr>
      </w:pPr>
      <w:r w:rsidRPr="00A40D07">
        <w:rPr>
          <w:b w:val="0"/>
          <w:sz w:val="20"/>
          <w:szCs w:val="20"/>
          <w:lang w:val="en-CA"/>
        </w:rPr>
        <w:t>Section</w:t>
      </w:r>
      <w:r>
        <w:rPr>
          <w:b w:val="0"/>
          <w:sz w:val="20"/>
          <w:szCs w:val="20"/>
          <w:lang w:val="en-CA"/>
        </w:rPr>
        <w:t xml:space="preserve"> 07</w:t>
      </w:r>
      <w:r w:rsidRPr="00A40D07">
        <w:rPr>
          <w:b w:val="0"/>
          <w:sz w:val="20"/>
          <w:szCs w:val="20"/>
          <w:lang w:val="en-CA"/>
        </w:rPr>
        <w:t xml:space="preserve"> </w:t>
      </w:r>
      <w:r>
        <w:rPr>
          <w:b w:val="0"/>
          <w:sz w:val="20"/>
          <w:szCs w:val="20"/>
          <w:lang w:val="en-CA"/>
        </w:rPr>
        <w:t>50</w:t>
      </w:r>
      <w:r w:rsidRPr="00A40D07">
        <w:rPr>
          <w:b w:val="0"/>
          <w:sz w:val="20"/>
          <w:szCs w:val="20"/>
          <w:lang w:val="en-CA"/>
        </w:rPr>
        <w:t xml:space="preserve"> 00 – </w:t>
      </w:r>
      <w:r>
        <w:rPr>
          <w:b w:val="0"/>
          <w:sz w:val="20"/>
          <w:szCs w:val="20"/>
          <w:lang w:val="en-CA"/>
        </w:rPr>
        <w:t>Membrane Roofing</w:t>
      </w:r>
    </w:p>
    <w:p w14:paraId="53CF5FB0" w14:textId="77777777" w:rsidR="00634613" w:rsidRDefault="00634613" w:rsidP="008F0D12">
      <w:pPr>
        <w:pStyle w:val="Heading1"/>
        <w:numPr>
          <w:ilvl w:val="2"/>
          <w:numId w:val="4"/>
        </w:numPr>
        <w:spacing w:before="0"/>
        <w:jc w:val="both"/>
        <w:rPr>
          <w:b w:val="0"/>
          <w:sz w:val="20"/>
          <w:szCs w:val="20"/>
          <w:lang w:val="en-CA"/>
        </w:rPr>
      </w:pPr>
      <w:r w:rsidRPr="00A40D07">
        <w:rPr>
          <w:b w:val="0"/>
          <w:sz w:val="20"/>
          <w:szCs w:val="20"/>
          <w:lang w:val="en-CA"/>
        </w:rPr>
        <w:t xml:space="preserve">Section </w:t>
      </w:r>
      <w:r>
        <w:rPr>
          <w:b w:val="0"/>
          <w:sz w:val="20"/>
          <w:szCs w:val="20"/>
          <w:lang w:val="en-CA"/>
        </w:rPr>
        <w:t>22 14 26.13</w:t>
      </w:r>
      <w:r w:rsidRPr="00A40D07">
        <w:rPr>
          <w:b w:val="0"/>
          <w:sz w:val="20"/>
          <w:szCs w:val="20"/>
          <w:lang w:val="en-CA"/>
        </w:rPr>
        <w:t xml:space="preserve"> – </w:t>
      </w:r>
      <w:r>
        <w:rPr>
          <w:b w:val="0"/>
          <w:sz w:val="20"/>
          <w:szCs w:val="20"/>
          <w:lang w:val="en-CA"/>
        </w:rPr>
        <w:t>Roof Drains</w:t>
      </w:r>
    </w:p>
    <w:p w14:paraId="5596C312" w14:textId="77777777" w:rsidR="00634613" w:rsidRDefault="00634613" w:rsidP="008F0D12">
      <w:pPr>
        <w:pStyle w:val="Heading1"/>
        <w:numPr>
          <w:ilvl w:val="2"/>
          <w:numId w:val="4"/>
        </w:numPr>
        <w:spacing w:before="0"/>
        <w:jc w:val="both"/>
        <w:rPr>
          <w:b w:val="0"/>
          <w:sz w:val="20"/>
          <w:szCs w:val="20"/>
          <w:lang w:val="en-CA"/>
        </w:rPr>
      </w:pPr>
      <w:r>
        <w:rPr>
          <w:b w:val="0"/>
          <w:sz w:val="20"/>
          <w:szCs w:val="20"/>
          <w:lang w:val="en-CA"/>
        </w:rPr>
        <w:t xml:space="preserve">Section 07 72 00 </w:t>
      </w:r>
      <w:r w:rsidRPr="00A40D07">
        <w:rPr>
          <w:b w:val="0"/>
          <w:sz w:val="20"/>
          <w:szCs w:val="20"/>
          <w:lang w:val="en-CA"/>
        </w:rPr>
        <w:t>–</w:t>
      </w:r>
      <w:r>
        <w:rPr>
          <w:b w:val="0"/>
          <w:sz w:val="20"/>
          <w:szCs w:val="20"/>
          <w:lang w:val="en-CA"/>
        </w:rPr>
        <w:t xml:space="preserve"> Roof accessories</w:t>
      </w:r>
    </w:p>
    <w:p w14:paraId="13C6651B" w14:textId="77777777" w:rsidR="00634613" w:rsidRDefault="00634613" w:rsidP="008F0D12">
      <w:pPr>
        <w:pStyle w:val="Heading1"/>
        <w:numPr>
          <w:ilvl w:val="2"/>
          <w:numId w:val="4"/>
        </w:numPr>
        <w:spacing w:before="0"/>
        <w:jc w:val="both"/>
        <w:rPr>
          <w:b w:val="0"/>
          <w:sz w:val="20"/>
          <w:szCs w:val="20"/>
          <w:lang w:val="en-CA"/>
        </w:rPr>
      </w:pPr>
      <w:r>
        <w:rPr>
          <w:b w:val="0"/>
          <w:sz w:val="20"/>
          <w:szCs w:val="20"/>
          <w:lang w:val="en-CA"/>
        </w:rPr>
        <w:t xml:space="preserve">Section 07 22 00 </w:t>
      </w:r>
      <w:r w:rsidRPr="00A40D07">
        <w:rPr>
          <w:b w:val="0"/>
          <w:sz w:val="20"/>
          <w:szCs w:val="20"/>
          <w:lang w:val="en-CA"/>
        </w:rPr>
        <w:t>–</w:t>
      </w:r>
      <w:r>
        <w:rPr>
          <w:b w:val="0"/>
          <w:sz w:val="20"/>
          <w:szCs w:val="20"/>
          <w:lang w:val="en-CA"/>
        </w:rPr>
        <w:t xml:space="preserve"> Roof and deck insulation  </w:t>
      </w:r>
    </w:p>
    <w:p w14:paraId="3D216EF0" w14:textId="77777777" w:rsidR="00634613" w:rsidRDefault="00634613" w:rsidP="008F0D12">
      <w:pPr>
        <w:pStyle w:val="Heading1"/>
        <w:numPr>
          <w:ilvl w:val="2"/>
          <w:numId w:val="4"/>
        </w:numPr>
        <w:spacing w:before="0"/>
        <w:jc w:val="both"/>
        <w:rPr>
          <w:b w:val="0"/>
          <w:sz w:val="20"/>
          <w:szCs w:val="20"/>
          <w:lang w:val="en-CA"/>
        </w:rPr>
      </w:pPr>
      <w:r>
        <w:rPr>
          <w:b w:val="0"/>
          <w:sz w:val="20"/>
          <w:szCs w:val="20"/>
          <w:lang w:val="en-CA"/>
        </w:rPr>
        <w:t xml:space="preserve">Section 07 62 00 </w:t>
      </w:r>
      <w:r w:rsidRPr="00A40D07">
        <w:rPr>
          <w:b w:val="0"/>
          <w:sz w:val="20"/>
          <w:szCs w:val="20"/>
          <w:lang w:val="en-CA"/>
        </w:rPr>
        <w:t>–</w:t>
      </w:r>
      <w:r>
        <w:rPr>
          <w:b w:val="0"/>
          <w:sz w:val="20"/>
          <w:szCs w:val="20"/>
          <w:lang w:val="en-CA"/>
        </w:rPr>
        <w:t xml:space="preserve"> Sheet Metal Flashing and Trim </w:t>
      </w:r>
    </w:p>
    <w:p w14:paraId="46A9B485" w14:textId="77777777" w:rsidR="00634613" w:rsidRPr="007E0E34" w:rsidRDefault="00634613" w:rsidP="008F0D12">
      <w:pPr>
        <w:pStyle w:val="Heading1"/>
        <w:numPr>
          <w:ilvl w:val="1"/>
          <w:numId w:val="4"/>
        </w:numPr>
        <w:jc w:val="both"/>
        <w:rPr>
          <w:b w:val="0"/>
          <w:sz w:val="20"/>
          <w:szCs w:val="20"/>
          <w:lang w:val="en-CA"/>
        </w:rPr>
      </w:pPr>
      <w:r w:rsidRPr="007E0E34">
        <w:rPr>
          <w:b w:val="0"/>
          <w:sz w:val="20"/>
          <w:szCs w:val="20"/>
          <w:lang w:val="en-CA"/>
        </w:rPr>
        <w:t>REFERENCE DOCUMENTS</w:t>
      </w:r>
    </w:p>
    <w:p w14:paraId="777F2928" w14:textId="77777777" w:rsidR="00634613" w:rsidRPr="008E19EF" w:rsidRDefault="00634613" w:rsidP="008E19EF">
      <w:pPr>
        <w:rPr>
          <w:lang w:val="en-CA"/>
        </w:rPr>
      </w:pPr>
    </w:p>
    <w:p w14:paraId="427C694D" w14:textId="77777777" w:rsidR="006603CC" w:rsidRPr="00674A5D" w:rsidRDefault="006603CC" w:rsidP="006603CC">
      <w:pPr>
        <w:pStyle w:val="Heading1"/>
        <w:numPr>
          <w:ilvl w:val="2"/>
          <w:numId w:val="4"/>
        </w:numPr>
        <w:spacing w:before="0" w:after="0"/>
        <w:jc w:val="both"/>
        <w:rPr>
          <w:b w:val="0"/>
          <w:sz w:val="20"/>
          <w:szCs w:val="20"/>
          <w:lang w:val="en-CA"/>
        </w:rPr>
      </w:pPr>
      <w:r w:rsidRPr="00674A5D">
        <w:rPr>
          <w:b w:val="0"/>
          <w:sz w:val="20"/>
          <w:szCs w:val="20"/>
          <w:lang w:val="en-CA"/>
        </w:rPr>
        <w:t xml:space="preserve">Canadian Standards Association (CSA) </w:t>
      </w:r>
    </w:p>
    <w:p w14:paraId="73906561" w14:textId="59091B16" w:rsidR="006603CC" w:rsidRPr="009C02F4" w:rsidRDefault="0051532B" w:rsidP="00087C7D">
      <w:pPr>
        <w:pStyle w:val="Heading1"/>
        <w:numPr>
          <w:ilvl w:val="3"/>
          <w:numId w:val="4"/>
        </w:numPr>
        <w:spacing w:before="0"/>
        <w:jc w:val="both"/>
        <w:rPr>
          <w:b w:val="0"/>
          <w:sz w:val="20"/>
          <w:szCs w:val="20"/>
          <w:lang w:val="en-CA"/>
        </w:rPr>
      </w:pPr>
      <w:r>
        <w:rPr>
          <w:b w:val="0"/>
          <w:sz w:val="20"/>
          <w:szCs w:val="20"/>
          <w:lang w:val="en-CA"/>
        </w:rPr>
        <w:t xml:space="preserve">CSA </w:t>
      </w:r>
      <w:r w:rsidR="006603CC" w:rsidRPr="009C02F4">
        <w:rPr>
          <w:b w:val="0"/>
          <w:sz w:val="20"/>
          <w:szCs w:val="20"/>
          <w:lang w:val="en-CA"/>
        </w:rPr>
        <w:t>A231.1, Precast Concrete Paving Slabs.</w:t>
      </w:r>
    </w:p>
    <w:p w14:paraId="3923384E" w14:textId="37657F78" w:rsidR="006603CC" w:rsidRPr="00A34FD7" w:rsidRDefault="006603CC" w:rsidP="00087C7D">
      <w:pPr>
        <w:pStyle w:val="Heading1"/>
        <w:numPr>
          <w:ilvl w:val="3"/>
          <w:numId w:val="4"/>
        </w:numPr>
        <w:spacing w:before="0"/>
        <w:jc w:val="both"/>
        <w:rPr>
          <w:b w:val="0"/>
          <w:sz w:val="20"/>
          <w:szCs w:val="20"/>
          <w:lang w:val="en-CA"/>
        </w:rPr>
      </w:pPr>
      <w:r w:rsidRPr="00A34FD7">
        <w:rPr>
          <w:b w:val="0"/>
          <w:sz w:val="20"/>
          <w:szCs w:val="20"/>
          <w:lang w:val="en-CA"/>
        </w:rPr>
        <w:t>CSA</w:t>
      </w:r>
      <w:r w:rsidR="00BE27B3" w:rsidRPr="00A34FD7">
        <w:rPr>
          <w:b w:val="0"/>
          <w:sz w:val="20"/>
          <w:szCs w:val="20"/>
          <w:lang w:val="en-CA"/>
        </w:rPr>
        <w:t xml:space="preserve"> </w:t>
      </w:r>
      <w:r w:rsidRPr="00A34FD7">
        <w:rPr>
          <w:b w:val="0"/>
          <w:sz w:val="20"/>
          <w:szCs w:val="20"/>
          <w:lang w:val="en-CA"/>
        </w:rPr>
        <w:t>A23.</w:t>
      </w:r>
      <w:r w:rsidR="00BE27B3" w:rsidRPr="00A34FD7">
        <w:rPr>
          <w:b w:val="0"/>
          <w:sz w:val="20"/>
          <w:szCs w:val="20"/>
          <w:lang w:val="en-CA"/>
        </w:rPr>
        <w:t>1/A23.2</w:t>
      </w:r>
      <w:r w:rsidRPr="00A34FD7">
        <w:rPr>
          <w:b w:val="0"/>
          <w:sz w:val="20"/>
          <w:szCs w:val="20"/>
          <w:lang w:val="en-CA"/>
        </w:rPr>
        <w:t xml:space="preserve"> </w:t>
      </w:r>
      <w:r w:rsidR="00BE27B3" w:rsidRPr="00A34FD7">
        <w:rPr>
          <w:b w:val="0"/>
          <w:sz w:val="20"/>
          <w:szCs w:val="20"/>
          <w:lang w:val="en-CA"/>
        </w:rPr>
        <w:t>–</w:t>
      </w:r>
      <w:r w:rsidRPr="00A34FD7">
        <w:rPr>
          <w:b w:val="0"/>
          <w:sz w:val="20"/>
          <w:szCs w:val="20"/>
          <w:lang w:val="en-CA"/>
        </w:rPr>
        <w:t xml:space="preserve"> </w:t>
      </w:r>
      <w:r w:rsidR="00BE27B3" w:rsidRPr="00A34FD7">
        <w:rPr>
          <w:b w:val="0"/>
          <w:sz w:val="20"/>
          <w:szCs w:val="20"/>
          <w:lang w:val="en-CA"/>
        </w:rPr>
        <w:t>Concrete materials and methods of concrete construction / Test methods and standard practices for concrete</w:t>
      </w:r>
    </w:p>
    <w:p w14:paraId="645AD160" w14:textId="2C4F9655" w:rsidR="00634613" w:rsidRDefault="00634613" w:rsidP="00A34FD7">
      <w:pPr>
        <w:pStyle w:val="Heading1"/>
        <w:numPr>
          <w:ilvl w:val="2"/>
          <w:numId w:val="4"/>
        </w:numPr>
        <w:spacing w:after="0"/>
        <w:jc w:val="both"/>
        <w:rPr>
          <w:b w:val="0"/>
          <w:sz w:val="20"/>
          <w:szCs w:val="20"/>
          <w:lang w:val="en-CA"/>
        </w:rPr>
      </w:pPr>
      <w:r w:rsidRPr="00A40D07">
        <w:rPr>
          <w:b w:val="0"/>
          <w:sz w:val="20"/>
          <w:szCs w:val="20"/>
          <w:lang w:val="en-CA"/>
        </w:rPr>
        <w:t xml:space="preserve">American Society for Testing and Materials (ASTM) </w:t>
      </w:r>
    </w:p>
    <w:p w14:paraId="47399003" w14:textId="1C311FEC" w:rsidR="00634613" w:rsidRPr="00A34FD7" w:rsidRDefault="00634613" w:rsidP="00A34FD7">
      <w:pPr>
        <w:pStyle w:val="Heading1"/>
        <w:numPr>
          <w:ilvl w:val="3"/>
          <w:numId w:val="4"/>
        </w:numPr>
        <w:spacing w:before="0"/>
        <w:jc w:val="both"/>
        <w:rPr>
          <w:b w:val="0"/>
          <w:sz w:val="20"/>
          <w:szCs w:val="20"/>
          <w:lang w:val="en-CA"/>
        </w:rPr>
      </w:pPr>
      <w:r w:rsidRPr="00A34FD7">
        <w:rPr>
          <w:b w:val="0"/>
          <w:sz w:val="20"/>
          <w:szCs w:val="20"/>
          <w:lang w:val="en-CA"/>
        </w:rPr>
        <w:t>Slab Units</w:t>
      </w:r>
    </w:p>
    <w:p w14:paraId="4453622F" w14:textId="09414A46" w:rsidR="00634613" w:rsidRDefault="00634613" w:rsidP="00A82566">
      <w:pPr>
        <w:pStyle w:val="Heading1"/>
        <w:numPr>
          <w:ilvl w:val="4"/>
          <w:numId w:val="4"/>
        </w:numPr>
        <w:spacing w:before="0"/>
        <w:jc w:val="both"/>
        <w:rPr>
          <w:b w:val="0"/>
          <w:sz w:val="20"/>
          <w:szCs w:val="20"/>
          <w:lang w:val="en-CA"/>
        </w:rPr>
      </w:pPr>
      <w:r>
        <w:rPr>
          <w:b w:val="0"/>
          <w:sz w:val="20"/>
          <w:szCs w:val="20"/>
          <w:lang w:val="en-CA"/>
        </w:rPr>
        <w:t xml:space="preserve">ASTM </w:t>
      </w:r>
      <w:r w:rsidRPr="00B758BF">
        <w:rPr>
          <w:b w:val="0"/>
          <w:sz w:val="20"/>
          <w:szCs w:val="20"/>
          <w:lang w:val="en-CA"/>
        </w:rPr>
        <w:t>C 979 Standard Specification for Pigments for Integrally Colored Concrete</w:t>
      </w:r>
    </w:p>
    <w:p w14:paraId="772A4297" w14:textId="77777777" w:rsidR="00634613" w:rsidRPr="00334EEC" w:rsidRDefault="00634613" w:rsidP="00334EEC">
      <w:pPr>
        <w:pStyle w:val="Heading1"/>
        <w:numPr>
          <w:ilvl w:val="3"/>
          <w:numId w:val="4"/>
        </w:numPr>
        <w:spacing w:before="0"/>
        <w:jc w:val="both"/>
        <w:rPr>
          <w:b w:val="0"/>
          <w:sz w:val="20"/>
          <w:szCs w:val="20"/>
          <w:lang w:val="en-CA"/>
        </w:rPr>
      </w:pPr>
      <w:r w:rsidRPr="00334EEC">
        <w:rPr>
          <w:b w:val="0"/>
          <w:sz w:val="20"/>
          <w:szCs w:val="20"/>
          <w:lang w:val="en-CA"/>
        </w:rPr>
        <w:t>Pedestals</w:t>
      </w:r>
    </w:p>
    <w:p w14:paraId="547AFAAE" w14:textId="7F135CA8" w:rsidR="00634613" w:rsidRDefault="00634613" w:rsidP="005F4C49">
      <w:pPr>
        <w:pStyle w:val="Heading1"/>
        <w:numPr>
          <w:ilvl w:val="4"/>
          <w:numId w:val="4"/>
        </w:numPr>
        <w:spacing w:before="0"/>
        <w:jc w:val="both"/>
        <w:rPr>
          <w:b w:val="0"/>
          <w:sz w:val="20"/>
          <w:szCs w:val="20"/>
          <w:lang w:val="en-CA"/>
        </w:rPr>
      </w:pPr>
      <w:r w:rsidRPr="005F4C49">
        <w:rPr>
          <w:b w:val="0"/>
          <w:sz w:val="20"/>
          <w:szCs w:val="20"/>
          <w:lang w:val="en-CA"/>
        </w:rPr>
        <w:t xml:space="preserve">ASTM </w:t>
      </w:r>
      <w:r w:rsidR="00577312">
        <w:rPr>
          <w:b w:val="0"/>
          <w:sz w:val="20"/>
          <w:szCs w:val="20"/>
          <w:lang w:val="en-CA"/>
        </w:rPr>
        <w:t>E 108</w:t>
      </w:r>
      <w:r w:rsidRPr="005F4C49">
        <w:rPr>
          <w:b w:val="0"/>
          <w:sz w:val="20"/>
          <w:szCs w:val="20"/>
          <w:lang w:val="en-CA"/>
        </w:rPr>
        <w:t xml:space="preserve"> – </w:t>
      </w:r>
      <w:r w:rsidR="00577312" w:rsidRPr="00577312">
        <w:rPr>
          <w:b w:val="0"/>
          <w:sz w:val="20"/>
          <w:szCs w:val="20"/>
          <w:lang w:val="en-CA"/>
        </w:rPr>
        <w:t>Standard Test Methods for Fire Tests of Roof Coverings</w:t>
      </w:r>
    </w:p>
    <w:p w14:paraId="634AB55C" w14:textId="77777777" w:rsidR="00634613" w:rsidRDefault="00634613" w:rsidP="00A34FD7">
      <w:pPr>
        <w:pStyle w:val="Heading1"/>
        <w:numPr>
          <w:ilvl w:val="2"/>
          <w:numId w:val="4"/>
        </w:numPr>
        <w:ind w:left="1138" w:hanging="288"/>
        <w:jc w:val="both"/>
        <w:rPr>
          <w:b w:val="0"/>
          <w:sz w:val="20"/>
          <w:szCs w:val="20"/>
          <w:lang w:val="en-CA"/>
        </w:rPr>
      </w:pPr>
      <w:r>
        <w:rPr>
          <w:b w:val="0"/>
          <w:sz w:val="20"/>
          <w:szCs w:val="20"/>
          <w:lang w:val="en-CA"/>
        </w:rPr>
        <w:t>Interlocking Concrete Pavement Institute (ICPI)</w:t>
      </w:r>
    </w:p>
    <w:p w14:paraId="441C7AE4" w14:textId="7ED4D4E2" w:rsidR="00634613" w:rsidRDefault="00634613" w:rsidP="008F0D12">
      <w:pPr>
        <w:pStyle w:val="Heading1"/>
        <w:numPr>
          <w:ilvl w:val="4"/>
          <w:numId w:val="4"/>
        </w:numPr>
        <w:spacing w:before="0"/>
        <w:jc w:val="both"/>
        <w:rPr>
          <w:b w:val="0"/>
          <w:sz w:val="20"/>
          <w:szCs w:val="20"/>
          <w:lang w:val="en-CA"/>
        </w:rPr>
      </w:pPr>
      <w:r>
        <w:rPr>
          <w:b w:val="0"/>
          <w:sz w:val="20"/>
          <w:szCs w:val="20"/>
          <w:lang w:val="en-CA"/>
        </w:rPr>
        <w:t xml:space="preserve">Tech Spec </w:t>
      </w:r>
      <w:r w:rsidR="00E36E74">
        <w:rPr>
          <w:b w:val="0"/>
          <w:sz w:val="20"/>
          <w:szCs w:val="20"/>
          <w:lang w:val="en-CA"/>
        </w:rPr>
        <w:t>technical bulletins</w:t>
      </w:r>
    </w:p>
    <w:p w14:paraId="7A32A775" w14:textId="7F0C8CCD" w:rsidR="00634613" w:rsidRDefault="00634613" w:rsidP="008E091C">
      <w:pPr>
        <w:pStyle w:val="Heading1"/>
        <w:numPr>
          <w:ilvl w:val="2"/>
          <w:numId w:val="4"/>
        </w:numPr>
        <w:ind w:left="1138" w:hanging="288"/>
        <w:jc w:val="both"/>
        <w:rPr>
          <w:b w:val="0"/>
          <w:sz w:val="20"/>
          <w:szCs w:val="20"/>
          <w:lang w:val="en-CA"/>
        </w:rPr>
      </w:pPr>
      <w:r>
        <w:rPr>
          <w:b w:val="0"/>
          <w:sz w:val="20"/>
          <w:szCs w:val="20"/>
          <w:lang w:val="en-CA"/>
        </w:rPr>
        <w:t xml:space="preserve">UL standards </w:t>
      </w:r>
    </w:p>
    <w:p w14:paraId="1F829DE5" w14:textId="77777777" w:rsidR="00087C7D" w:rsidRPr="00087C7D" w:rsidRDefault="00087C7D" w:rsidP="00087C7D">
      <w:pPr>
        <w:rPr>
          <w:lang w:val="en-CA"/>
        </w:rPr>
      </w:pPr>
    </w:p>
    <w:p w14:paraId="044F2626" w14:textId="569951CA" w:rsidR="00634613" w:rsidRDefault="00634613" w:rsidP="001228DD">
      <w:pPr>
        <w:pStyle w:val="Heading1"/>
        <w:numPr>
          <w:ilvl w:val="4"/>
          <w:numId w:val="4"/>
        </w:numPr>
        <w:spacing w:before="0"/>
        <w:jc w:val="both"/>
        <w:rPr>
          <w:b w:val="0"/>
          <w:sz w:val="20"/>
          <w:szCs w:val="20"/>
          <w:lang w:val="en-CA"/>
        </w:rPr>
      </w:pPr>
      <w:r w:rsidRPr="001228DD">
        <w:rPr>
          <w:b w:val="0"/>
          <w:sz w:val="20"/>
          <w:szCs w:val="20"/>
          <w:lang w:val="en-CA"/>
        </w:rPr>
        <w:lastRenderedPageBreak/>
        <w:t xml:space="preserve">UL 790 – Tests for Fire Resistance of Roof Covering Materials (equivalent to ASTM E 108) </w:t>
      </w:r>
    </w:p>
    <w:p w14:paraId="6DE5C55D" w14:textId="3C61BB79" w:rsidR="00634613" w:rsidRDefault="00634613" w:rsidP="008E091C">
      <w:pPr>
        <w:pStyle w:val="Heading1"/>
        <w:numPr>
          <w:ilvl w:val="2"/>
          <w:numId w:val="4"/>
        </w:numPr>
        <w:ind w:left="1138" w:hanging="288"/>
        <w:jc w:val="both"/>
        <w:rPr>
          <w:b w:val="0"/>
          <w:sz w:val="20"/>
          <w:szCs w:val="20"/>
          <w:lang w:val="en-CA"/>
        </w:rPr>
      </w:pPr>
      <w:r w:rsidRPr="00A40D07">
        <w:rPr>
          <w:b w:val="0"/>
          <w:sz w:val="20"/>
          <w:szCs w:val="20"/>
          <w:lang w:val="en-CA"/>
        </w:rPr>
        <w:t>The [</w:t>
      </w:r>
      <w:r w:rsidR="00076273">
        <w:rPr>
          <w:b w:val="0"/>
          <w:sz w:val="20"/>
          <w:szCs w:val="20"/>
          <w:lang w:val="en-CA"/>
        </w:rPr>
        <w:t>Architec</w:t>
      </w:r>
      <w:r w:rsidR="00556068">
        <w:rPr>
          <w:b w:val="0"/>
          <w:sz w:val="20"/>
          <w:szCs w:val="20"/>
          <w:lang w:val="en-CA"/>
        </w:rPr>
        <w:t>t</w:t>
      </w:r>
      <w:r w:rsidRPr="00A40D07">
        <w:rPr>
          <w:b w:val="0"/>
          <w:sz w:val="20"/>
          <w:szCs w:val="20"/>
          <w:lang w:val="en-CA"/>
        </w:rPr>
        <w:t>] shall make the final determination where specifications and reference documents conflict.</w:t>
      </w:r>
    </w:p>
    <w:p w14:paraId="22D172D4" w14:textId="77777777" w:rsidR="00634613" w:rsidRPr="007E0E34" w:rsidRDefault="00634613" w:rsidP="008F0D12">
      <w:pPr>
        <w:pStyle w:val="Heading1"/>
        <w:numPr>
          <w:ilvl w:val="1"/>
          <w:numId w:val="4"/>
        </w:numPr>
        <w:spacing w:after="0"/>
        <w:jc w:val="both"/>
        <w:rPr>
          <w:b w:val="0"/>
          <w:sz w:val="20"/>
          <w:szCs w:val="20"/>
          <w:lang w:val="en-CA"/>
        </w:rPr>
      </w:pPr>
      <w:r w:rsidRPr="007E0E34">
        <w:rPr>
          <w:b w:val="0"/>
          <w:sz w:val="20"/>
          <w:szCs w:val="20"/>
          <w:lang w:val="en-CA"/>
        </w:rPr>
        <w:t>SUBMITTALS/</w:t>
      </w:r>
      <w:r>
        <w:rPr>
          <w:b w:val="0"/>
          <w:sz w:val="20"/>
          <w:szCs w:val="20"/>
          <w:lang w:val="en-CA"/>
        </w:rPr>
        <w:t xml:space="preserve"> </w:t>
      </w:r>
      <w:r w:rsidRPr="007E0E34">
        <w:rPr>
          <w:b w:val="0"/>
          <w:sz w:val="20"/>
          <w:szCs w:val="20"/>
          <w:lang w:val="en-CA"/>
        </w:rPr>
        <w:t>CERTIFICATION</w:t>
      </w:r>
    </w:p>
    <w:p w14:paraId="582EF42C" w14:textId="77777777" w:rsidR="00634613" w:rsidRPr="00A40D07" w:rsidRDefault="00634613" w:rsidP="006F6EBE">
      <w:pPr>
        <w:pStyle w:val="ListParagraph"/>
        <w:ind w:left="360"/>
        <w:jc w:val="both"/>
        <w:rPr>
          <w:rFonts w:ascii="Arial" w:hAnsi="Arial" w:cs="Arial"/>
          <w:i/>
          <w:vanish/>
          <w:color w:val="0070C0"/>
          <w:sz w:val="20"/>
          <w:szCs w:val="20"/>
          <w:lang w:val="en-CA"/>
        </w:rPr>
      </w:pPr>
      <w:r w:rsidRPr="00A40D07">
        <w:rPr>
          <w:rFonts w:ascii="Arial" w:hAnsi="Arial" w:cs="Arial"/>
          <w:i/>
          <w:vanish/>
          <w:color w:val="0070C0"/>
          <w:sz w:val="20"/>
          <w:szCs w:val="20"/>
          <w:lang w:val="en-CA"/>
        </w:rPr>
        <w:t>.</w:t>
      </w:r>
    </w:p>
    <w:p w14:paraId="1C5A2EED" w14:textId="77777777" w:rsidR="00634613" w:rsidRPr="00A40D07" w:rsidRDefault="00634613" w:rsidP="006F6EBE">
      <w:pPr>
        <w:jc w:val="both"/>
        <w:rPr>
          <w:lang w:val="en-CA"/>
        </w:rPr>
      </w:pPr>
    </w:p>
    <w:p w14:paraId="4AC70600" w14:textId="77777777" w:rsidR="00634613" w:rsidRPr="00896B4D" w:rsidRDefault="00634613" w:rsidP="008F0D12">
      <w:pPr>
        <w:pStyle w:val="Heading1"/>
        <w:numPr>
          <w:ilvl w:val="2"/>
          <w:numId w:val="4"/>
        </w:numPr>
        <w:spacing w:before="0"/>
        <w:jc w:val="both"/>
        <w:rPr>
          <w:b w:val="0"/>
          <w:sz w:val="20"/>
          <w:szCs w:val="20"/>
          <w:lang w:val="en-CA"/>
        </w:rPr>
      </w:pPr>
      <w:r w:rsidRPr="00896B4D">
        <w:rPr>
          <w:b w:val="0"/>
          <w:sz w:val="20"/>
          <w:szCs w:val="20"/>
          <w:lang w:val="en-CA"/>
        </w:rPr>
        <w:t>In accordance with Conditions of the Contract and Division 1 Submittal Procedures Section.</w:t>
      </w:r>
    </w:p>
    <w:p w14:paraId="503E07EA" w14:textId="72E054E7" w:rsidR="00634613" w:rsidRDefault="00B70E10" w:rsidP="008F0D12">
      <w:pPr>
        <w:pStyle w:val="Heading1"/>
        <w:numPr>
          <w:ilvl w:val="2"/>
          <w:numId w:val="4"/>
        </w:numPr>
        <w:jc w:val="both"/>
        <w:rPr>
          <w:b w:val="0"/>
          <w:sz w:val="20"/>
          <w:szCs w:val="20"/>
          <w:lang w:val="en-CA"/>
        </w:rPr>
      </w:pPr>
      <w:r>
        <w:rPr>
          <w:b w:val="0"/>
          <w:sz w:val="20"/>
          <w:szCs w:val="20"/>
          <w:lang w:val="en-CA"/>
        </w:rPr>
        <w:t>Shop</w:t>
      </w:r>
      <w:r w:rsidRPr="00896B4D">
        <w:rPr>
          <w:b w:val="0"/>
          <w:sz w:val="20"/>
          <w:szCs w:val="20"/>
          <w:lang w:val="en-CA"/>
        </w:rPr>
        <w:t xml:space="preserve"> </w:t>
      </w:r>
      <w:r w:rsidR="00634613" w:rsidRPr="00896B4D">
        <w:rPr>
          <w:b w:val="0"/>
          <w:sz w:val="20"/>
          <w:szCs w:val="20"/>
          <w:lang w:val="en-CA"/>
        </w:rPr>
        <w:t xml:space="preserve">drawings and details: Indicate perimeter conditions, relationship to adjoining materials and assemblies, [expansion and control joints,] concrete </w:t>
      </w:r>
      <w:r w:rsidR="00634613">
        <w:rPr>
          <w:b w:val="0"/>
          <w:sz w:val="20"/>
          <w:szCs w:val="20"/>
          <w:lang w:val="en-CA"/>
        </w:rPr>
        <w:t>paving slab</w:t>
      </w:r>
      <w:r w:rsidR="00634613" w:rsidRPr="00896B4D">
        <w:rPr>
          <w:b w:val="0"/>
          <w:sz w:val="20"/>
          <w:szCs w:val="20"/>
          <w:lang w:val="en-CA"/>
        </w:rPr>
        <w:t xml:space="preserve"> [layout,] [patterns,] [color arrangement,] installation [and setting] details.</w:t>
      </w:r>
    </w:p>
    <w:p w14:paraId="76C274A5" w14:textId="067C8DAB" w:rsidR="00634613" w:rsidRDefault="00634613" w:rsidP="008E19EF">
      <w:pPr>
        <w:pStyle w:val="Heading1"/>
        <w:numPr>
          <w:ilvl w:val="2"/>
          <w:numId w:val="4"/>
        </w:numPr>
        <w:jc w:val="both"/>
        <w:rPr>
          <w:b w:val="0"/>
          <w:sz w:val="20"/>
          <w:szCs w:val="20"/>
          <w:lang w:val="en-CA"/>
        </w:rPr>
      </w:pPr>
      <w:r w:rsidRPr="008E19EF">
        <w:rPr>
          <w:b w:val="0"/>
          <w:sz w:val="20"/>
          <w:szCs w:val="20"/>
          <w:lang w:val="en-CA"/>
        </w:rPr>
        <w:t xml:space="preserve">Concrete </w:t>
      </w:r>
      <w:r w:rsidR="009F1C78">
        <w:rPr>
          <w:b w:val="0"/>
          <w:sz w:val="20"/>
          <w:szCs w:val="20"/>
          <w:lang w:val="en-CA"/>
        </w:rPr>
        <w:t>paving slabs</w:t>
      </w:r>
      <w:r w:rsidRPr="008E19EF">
        <w:rPr>
          <w:b w:val="0"/>
          <w:sz w:val="20"/>
          <w:szCs w:val="20"/>
          <w:lang w:val="en-CA"/>
        </w:rPr>
        <w:t xml:space="preserve">: </w:t>
      </w:r>
    </w:p>
    <w:p w14:paraId="1D01D993" w14:textId="77777777" w:rsidR="00634613" w:rsidRPr="00633A81" w:rsidRDefault="00634613" w:rsidP="00633A81">
      <w:pPr>
        <w:pStyle w:val="PlainText"/>
        <w:numPr>
          <w:ilvl w:val="3"/>
          <w:numId w:val="4"/>
        </w:numPr>
        <w:tabs>
          <w:tab w:val="left" w:pos="720"/>
          <w:tab w:val="left" w:pos="1440"/>
        </w:tabs>
        <w:jc w:val="both"/>
        <w:rPr>
          <w:rFonts w:ascii="Arial" w:hAnsi="Arial" w:cs="Arial"/>
        </w:rPr>
      </w:pPr>
      <w:r w:rsidRPr="00633A81">
        <w:rPr>
          <w:rFonts w:ascii="Arial" w:hAnsi="Arial" w:cs="Arial"/>
        </w:rPr>
        <w:t>[Four</w:t>
      </w:r>
      <w:r>
        <w:rPr>
          <w:rFonts w:ascii="Arial" w:hAnsi="Arial" w:cs="Arial"/>
        </w:rPr>
        <w:t xml:space="preserve"> (4)</w:t>
      </w:r>
      <w:r w:rsidRPr="00633A81">
        <w:rPr>
          <w:rFonts w:ascii="Arial" w:hAnsi="Arial" w:cs="Arial"/>
        </w:rPr>
        <w:t>] representative full-size samples of each slab type, thickness, color, finish. Select samples to indicate the extremes of color and texture expected in the finished installation.</w:t>
      </w:r>
    </w:p>
    <w:p w14:paraId="6B04AB26" w14:textId="77777777" w:rsidR="00634613" w:rsidRPr="00633A81" w:rsidRDefault="00634613" w:rsidP="00633A81">
      <w:pPr>
        <w:pStyle w:val="PlainText"/>
        <w:numPr>
          <w:ilvl w:val="3"/>
          <w:numId w:val="4"/>
        </w:numPr>
        <w:tabs>
          <w:tab w:val="left" w:pos="720"/>
          <w:tab w:val="left" w:pos="1440"/>
        </w:tabs>
        <w:jc w:val="both"/>
        <w:rPr>
          <w:rFonts w:ascii="Arial" w:hAnsi="Arial" w:cs="Arial"/>
        </w:rPr>
      </w:pPr>
      <w:r w:rsidRPr="00633A81">
        <w:rPr>
          <w:rFonts w:ascii="Arial" w:hAnsi="Arial" w:cs="Arial"/>
        </w:rPr>
        <w:tab/>
        <w:t>Accepted samples become the standard of acceptance for the work in this Section.</w:t>
      </w:r>
    </w:p>
    <w:p w14:paraId="2D26CD56" w14:textId="53E1267A" w:rsidR="00634613" w:rsidRPr="00633A81" w:rsidRDefault="00634613" w:rsidP="00633A81">
      <w:pPr>
        <w:pStyle w:val="PlainText"/>
        <w:numPr>
          <w:ilvl w:val="3"/>
          <w:numId w:val="4"/>
        </w:numPr>
        <w:tabs>
          <w:tab w:val="left" w:pos="720"/>
          <w:tab w:val="left" w:pos="1440"/>
        </w:tabs>
        <w:jc w:val="both"/>
        <w:rPr>
          <w:rFonts w:ascii="Arial" w:hAnsi="Arial" w:cs="Arial"/>
        </w:rPr>
      </w:pPr>
      <w:r w:rsidRPr="00633A81">
        <w:rPr>
          <w:rFonts w:ascii="Arial" w:hAnsi="Arial" w:cs="Arial"/>
        </w:rPr>
        <w:t xml:space="preserve">Laboratory test reports certifying compliance of the paving slabs with </w:t>
      </w:r>
      <w:r w:rsidR="00A70169">
        <w:rPr>
          <w:rFonts w:ascii="Arial" w:hAnsi="Arial" w:cs="Arial"/>
        </w:rPr>
        <w:t>CSA A231.1</w:t>
      </w:r>
      <w:r w:rsidR="00320502">
        <w:rPr>
          <w:rFonts w:ascii="Arial" w:hAnsi="Arial" w:cs="Arial"/>
        </w:rPr>
        <w:t>.</w:t>
      </w:r>
    </w:p>
    <w:p w14:paraId="44A031E3" w14:textId="7353901E" w:rsidR="00634613" w:rsidRPr="00633A81" w:rsidRDefault="00634613" w:rsidP="00633A81">
      <w:pPr>
        <w:pStyle w:val="PlainText"/>
        <w:numPr>
          <w:ilvl w:val="3"/>
          <w:numId w:val="4"/>
        </w:numPr>
        <w:tabs>
          <w:tab w:val="left" w:pos="720"/>
          <w:tab w:val="left" w:pos="1440"/>
        </w:tabs>
        <w:jc w:val="both"/>
        <w:rPr>
          <w:rFonts w:ascii="Arial" w:hAnsi="Arial" w:cs="Arial"/>
        </w:rPr>
      </w:pPr>
      <w:r w:rsidRPr="00633A81">
        <w:rPr>
          <w:rFonts w:ascii="Arial" w:hAnsi="Arial" w:cs="Arial"/>
        </w:rPr>
        <w:t>Manufacturer's catalog literature and safety data sheets for the safe handling of the specified materials and products.</w:t>
      </w:r>
    </w:p>
    <w:p w14:paraId="50A69C8B" w14:textId="77777777" w:rsidR="00634613" w:rsidRDefault="00634613" w:rsidP="00633A81">
      <w:pPr>
        <w:pStyle w:val="Heading1"/>
        <w:numPr>
          <w:ilvl w:val="2"/>
          <w:numId w:val="4"/>
        </w:numPr>
        <w:jc w:val="both"/>
        <w:rPr>
          <w:rFonts w:ascii="ArialMT" w:hAnsi="ArialMT" w:cs="ArialMT"/>
          <w:sz w:val="20"/>
          <w:szCs w:val="20"/>
          <w:lang w:val="en-CA" w:eastAsia="en-CA"/>
        </w:rPr>
      </w:pPr>
      <w:r w:rsidRPr="00633A81">
        <w:rPr>
          <w:b w:val="0"/>
          <w:sz w:val="20"/>
          <w:szCs w:val="20"/>
          <w:lang w:val="en-CA"/>
        </w:rPr>
        <w:t>Pedestal System:</w:t>
      </w:r>
    </w:p>
    <w:p w14:paraId="22D05A7D" w14:textId="77777777" w:rsidR="00634613" w:rsidRPr="00633A81" w:rsidRDefault="00634613" w:rsidP="00633A81">
      <w:pPr>
        <w:pStyle w:val="PlainText"/>
        <w:numPr>
          <w:ilvl w:val="3"/>
          <w:numId w:val="4"/>
        </w:numPr>
        <w:tabs>
          <w:tab w:val="left" w:pos="720"/>
          <w:tab w:val="left" w:pos="1440"/>
        </w:tabs>
        <w:jc w:val="both"/>
        <w:rPr>
          <w:rFonts w:ascii="Arial" w:hAnsi="Arial" w:cs="Arial"/>
        </w:rPr>
      </w:pPr>
      <w:r w:rsidRPr="00633A81">
        <w:rPr>
          <w:rFonts w:ascii="Arial" w:hAnsi="Arial" w:cs="Arial"/>
        </w:rPr>
        <w:t>[Four (4)] pedestal samples.</w:t>
      </w:r>
    </w:p>
    <w:p w14:paraId="2E2C26A8" w14:textId="77777777" w:rsidR="00634613" w:rsidRPr="00633A81" w:rsidRDefault="00634613" w:rsidP="00633A81">
      <w:pPr>
        <w:pStyle w:val="PlainText"/>
        <w:numPr>
          <w:ilvl w:val="3"/>
          <w:numId w:val="4"/>
        </w:numPr>
        <w:tabs>
          <w:tab w:val="left" w:pos="720"/>
          <w:tab w:val="left" w:pos="1440"/>
        </w:tabs>
        <w:jc w:val="both"/>
        <w:rPr>
          <w:rFonts w:ascii="Arial" w:hAnsi="Arial" w:cs="Arial"/>
        </w:rPr>
      </w:pPr>
      <w:r w:rsidRPr="00633A81">
        <w:rPr>
          <w:rFonts w:ascii="Arial" w:hAnsi="Arial" w:cs="Arial"/>
        </w:rPr>
        <w:t>Submit manufacturer's data sheets on each product to be used, including:</w:t>
      </w:r>
    </w:p>
    <w:p w14:paraId="6ED3CC2D" w14:textId="77777777" w:rsidR="00634613" w:rsidRPr="00633A81" w:rsidRDefault="00634613" w:rsidP="00633A81">
      <w:pPr>
        <w:pStyle w:val="PlainText"/>
        <w:numPr>
          <w:ilvl w:val="4"/>
          <w:numId w:val="4"/>
        </w:numPr>
        <w:tabs>
          <w:tab w:val="left" w:pos="720"/>
          <w:tab w:val="left" w:pos="1440"/>
        </w:tabs>
        <w:jc w:val="both"/>
        <w:rPr>
          <w:rFonts w:ascii="Arial" w:hAnsi="Arial" w:cs="Arial"/>
        </w:rPr>
      </w:pPr>
      <w:r w:rsidRPr="00633A81">
        <w:rPr>
          <w:rFonts w:ascii="Arial" w:hAnsi="Arial" w:cs="Arial"/>
        </w:rPr>
        <w:t>Preparation instructions and recommendations.</w:t>
      </w:r>
    </w:p>
    <w:p w14:paraId="4E4CCFAF" w14:textId="77777777" w:rsidR="00634613" w:rsidRPr="00633A81" w:rsidRDefault="00634613" w:rsidP="00633A81">
      <w:pPr>
        <w:pStyle w:val="PlainText"/>
        <w:numPr>
          <w:ilvl w:val="4"/>
          <w:numId w:val="4"/>
        </w:numPr>
        <w:tabs>
          <w:tab w:val="left" w:pos="720"/>
          <w:tab w:val="left" w:pos="1440"/>
        </w:tabs>
        <w:jc w:val="both"/>
        <w:rPr>
          <w:rFonts w:ascii="Arial" w:hAnsi="Arial" w:cs="Arial"/>
        </w:rPr>
      </w:pPr>
      <w:r w:rsidRPr="00633A81">
        <w:rPr>
          <w:rFonts w:ascii="Arial" w:hAnsi="Arial" w:cs="Arial"/>
        </w:rPr>
        <w:t>Storage and handling requirements and recommendations.</w:t>
      </w:r>
    </w:p>
    <w:p w14:paraId="73C857CB" w14:textId="77777777" w:rsidR="00634613" w:rsidRPr="00633A81" w:rsidRDefault="00634613" w:rsidP="00633A81">
      <w:pPr>
        <w:pStyle w:val="PlainText"/>
        <w:numPr>
          <w:ilvl w:val="4"/>
          <w:numId w:val="4"/>
        </w:numPr>
        <w:tabs>
          <w:tab w:val="left" w:pos="720"/>
          <w:tab w:val="left" w:pos="1440"/>
        </w:tabs>
        <w:jc w:val="both"/>
        <w:rPr>
          <w:rFonts w:ascii="Arial" w:hAnsi="Arial" w:cs="Arial"/>
        </w:rPr>
      </w:pPr>
      <w:r w:rsidRPr="00633A81">
        <w:rPr>
          <w:rFonts w:ascii="Arial" w:hAnsi="Arial" w:cs="Arial"/>
        </w:rPr>
        <w:t>Installation methods.</w:t>
      </w:r>
    </w:p>
    <w:p w14:paraId="67DD042D" w14:textId="77777777" w:rsidR="00634613" w:rsidRPr="00633A81" w:rsidRDefault="00634613" w:rsidP="00633A81">
      <w:pPr>
        <w:pStyle w:val="PlainText"/>
        <w:numPr>
          <w:ilvl w:val="3"/>
          <w:numId w:val="4"/>
        </w:numPr>
        <w:tabs>
          <w:tab w:val="left" w:pos="720"/>
          <w:tab w:val="left" w:pos="1440"/>
        </w:tabs>
        <w:jc w:val="both"/>
        <w:rPr>
          <w:rFonts w:ascii="Arial" w:hAnsi="Arial" w:cs="Arial"/>
        </w:rPr>
      </w:pPr>
      <w:r w:rsidRPr="00633A81">
        <w:rPr>
          <w:rFonts w:ascii="Arial" w:hAnsi="Arial" w:cs="Arial"/>
        </w:rPr>
        <w:t>Submit shop drawings detailing the installation methods. Coordinate placement</w:t>
      </w:r>
    </w:p>
    <w:p w14:paraId="24F60EE3" w14:textId="77777777" w:rsidR="00634613" w:rsidRDefault="00634613" w:rsidP="00633A81">
      <w:pPr>
        <w:pStyle w:val="PlainText"/>
        <w:tabs>
          <w:tab w:val="left" w:pos="720"/>
          <w:tab w:val="left" w:pos="1440"/>
        </w:tabs>
        <w:ind w:left="1418"/>
        <w:jc w:val="both"/>
        <w:rPr>
          <w:rFonts w:ascii="Arial" w:hAnsi="Arial" w:cs="Arial"/>
        </w:rPr>
      </w:pPr>
      <w:r w:rsidRPr="00633A81">
        <w:rPr>
          <w:rFonts w:ascii="Arial" w:hAnsi="Arial" w:cs="Arial"/>
        </w:rPr>
        <w:t>with locations noted on the Contract Drawings.</w:t>
      </w:r>
    </w:p>
    <w:p w14:paraId="502A8AE7" w14:textId="77777777" w:rsidR="00634613" w:rsidRPr="00A8620D" w:rsidRDefault="00634613" w:rsidP="00497745">
      <w:pPr>
        <w:pStyle w:val="Heading1"/>
        <w:numPr>
          <w:ilvl w:val="1"/>
          <w:numId w:val="4"/>
        </w:numPr>
        <w:jc w:val="both"/>
        <w:rPr>
          <w:b w:val="0"/>
          <w:sz w:val="20"/>
          <w:szCs w:val="20"/>
          <w:lang w:val="en-CA"/>
        </w:rPr>
      </w:pPr>
      <w:r w:rsidRPr="00A8620D">
        <w:rPr>
          <w:b w:val="0"/>
          <w:sz w:val="20"/>
          <w:szCs w:val="20"/>
          <w:lang w:val="en-CA"/>
        </w:rPr>
        <w:t>QUALITY ASSURANCE</w:t>
      </w:r>
    </w:p>
    <w:p w14:paraId="0B1FB0FD" w14:textId="77777777" w:rsidR="00634613" w:rsidRPr="00A8620D" w:rsidRDefault="00634613" w:rsidP="00497745">
      <w:pPr>
        <w:pStyle w:val="Heading1"/>
        <w:numPr>
          <w:ilvl w:val="2"/>
          <w:numId w:val="4"/>
        </w:numPr>
        <w:jc w:val="both"/>
        <w:rPr>
          <w:b w:val="0"/>
          <w:sz w:val="20"/>
          <w:szCs w:val="20"/>
          <w:lang w:val="en-CA"/>
        </w:rPr>
      </w:pPr>
      <w:r w:rsidRPr="00A8620D">
        <w:rPr>
          <w:b w:val="0"/>
          <w:sz w:val="20"/>
          <w:szCs w:val="20"/>
          <w:lang w:val="en-CA"/>
        </w:rPr>
        <w:t>Paving Subcontractor Qualifications:</w:t>
      </w:r>
    </w:p>
    <w:p w14:paraId="59D5910E" w14:textId="77777777" w:rsidR="00634613" w:rsidRDefault="00634613" w:rsidP="00F27254">
      <w:pPr>
        <w:pStyle w:val="Heading1"/>
        <w:numPr>
          <w:ilvl w:val="3"/>
          <w:numId w:val="4"/>
        </w:numPr>
        <w:spacing w:before="0"/>
        <w:jc w:val="both"/>
        <w:rPr>
          <w:b w:val="0"/>
          <w:bCs w:val="0"/>
          <w:kern w:val="0"/>
          <w:sz w:val="20"/>
          <w:szCs w:val="20"/>
        </w:rPr>
      </w:pPr>
      <w:r w:rsidRPr="00F27254">
        <w:rPr>
          <w:b w:val="0"/>
          <w:bCs w:val="0"/>
          <w:kern w:val="0"/>
          <w:sz w:val="20"/>
          <w:szCs w:val="20"/>
        </w:rPr>
        <w:t>Utilize an installer having successfully completed concrete paving slab installation similar in design, material, and extent indicated on this project.</w:t>
      </w:r>
    </w:p>
    <w:p w14:paraId="0F39EB40" w14:textId="0BDC1DAD" w:rsidR="00634613" w:rsidRDefault="006536D9" w:rsidP="00F27254">
      <w:pPr>
        <w:pStyle w:val="Heading1"/>
        <w:numPr>
          <w:ilvl w:val="3"/>
          <w:numId w:val="4"/>
        </w:numPr>
        <w:spacing w:before="0"/>
        <w:jc w:val="both"/>
        <w:rPr>
          <w:b w:val="0"/>
          <w:bCs w:val="0"/>
          <w:kern w:val="0"/>
          <w:sz w:val="20"/>
          <w:szCs w:val="20"/>
        </w:rPr>
      </w:pPr>
      <w:r>
        <w:rPr>
          <w:b w:val="0"/>
          <w:bCs w:val="0"/>
          <w:kern w:val="0"/>
          <w:sz w:val="20"/>
          <w:szCs w:val="20"/>
        </w:rPr>
        <w:t>It is recommended to use</w:t>
      </w:r>
      <w:r w:rsidR="00634613" w:rsidRPr="00F27254">
        <w:rPr>
          <w:b w:val="0"/>
          <w:bCs w:val="0"/>
          <w:kern w:val="0"/>
          <w:sz w:val="20"/>
          <w:szCs w:val="20"/>
        </w:rPr>
        <w:t xml:space="preserve"> an installer holding a current certificate from the Interlocking Concrete Pavement Institute Certified Concrete Paver Installer program.</w:t>
      </w:r>
    </w:p>
    <w:p w14:paraId="3C02B09F" w14:textId="2CE77BA6" w:rsidR="00634613" w:rsidRDefault="00634613" w:rsidP="00F27254">
      <w:pPr>
        <w:pStyle w:val="Heading1"/>
        <w:numPr>
          <w:ilvl w:val="2"/>
          <w:numId w:val="4"/>
        </w:numPr>
        <w:jc w:val="both"/>
        <w:rPr>
          <w:b w:val="0"/>
          <w:bCs w:val="0"/>
          <w:kern w:val="0"/>
          <w:sz w:val="20"/>
          <w:szCs w:val="20"/>
        </w:rPr>
      </w:pPr>
      <w:r w:rsidRPr="00F27254">
        <w:rPr>
          <w:b w:val="0"/>
          <w:bCs w:val="0"/>
          <w:kern w:val="0"/>
          <w:sz w:val="20"/>
          <w:szCs w:val="20"/>
        </w:rPr>
        <w:t>Regulatory Requirements and Approvals: [Specify applicable licensing, bonding or other requirements of regulatory agencies].</w:t>
      </w:r>
    </w:p>
    <w:p w14:paraId="4E3E8A58" w14:textId="77777777" w:rsidR="00634613" w:rsidRPr="00F27254" w:rsidRDefault="00634613" w:rsidP="00F27254">
      <w:pPr>
        <w:pStyle w:val="Heading1"/>
        <w:numPr>
          <w:ilvl w:val="2"/>
          <w:numId w:val="4"/>
        </w:numPr>
        <w:jc w:val="both"/>
        <w:rPr>
          <w:b w:val="0"/>
          <w:bCs w:val="0"/>
          <w:kern w:val="0"/>
          <w:sz w:val="20"/>
          <w:szCs w:val="20"/>
        </w:rPr>
      </w:pPr>
      <w:r w:rsidRPr="00F27254">
        <w:rPr>
          <w:b w:val="0"/>
          <w:bCs w:val="0"/>
          <w:kern w:val="0"/>
          <w:sz w:val="20"/>
          <w:szCs w:val="20"/>
        </w:rPr>
        <w:t>Mock-Ups:</w:t>
      </w:r>
    </w:p>
    <w:p w14:paraId="504E2FDA" w14:textId="6EDACD49" w:rsidR="00634613" w:rsidRPr="00F27254" w:rsidRDefault="00634613" w:rsidP="00F27254">
      <w:pPr>
        <w:pStyle w:val="Heading1"/>
        <w:numPr>
          <w:ilvl w:val="3"/>
          <w:numId w:val="4"/>
        </w:numPr>
        <w:spacing w:before="0"/>
        <w:jc w:val="both"/>
        <w:rPr>
          <w:b w:val="0"/>
          <w:bCs w:val="0"/>
          <w:kern w:val="0"/>
          <w:sz w:val="20"/>
          <w:szCs w:val="20"/>
        </w:rPr>
      </w:pPr>
      <w:r w:rsidRPr="00F27254">
        <w:rPr>
          <w:b w:val="0"/>
          <w:bCs w:val="0"/>
          <w:kern w:val="0"/>
          <w:sz w:val="20"/>
          <w:szCs w:val="20"/>
        </w:rPr>
        <w:t xml:space="preserve">Install a </w:t>
      </w:r>
      <w:r w:rsidR="006603CC" w:rsidRPr="00F27254">
        <w:rPr>
          <w:b w:val="0"/>
          <w:bCs w:val="0"/>
          <w:kern w:val="0"/>
          <w:sz w:val="20"/>
          <w:szCs w:val="20"/>
        </w:rPr>
        <w:t xml:space="preserve">2 x 2 m </w:t>
      </w:r>
      <w:r w:rsidRPr="00F27254">
        <w:rPr>
          <w:b w:val="0"/>
          <w:bCs w:val="0"/>
          <w:kern w:val="0"/>
          <w:sz w:val="20"/>
          <w:szCs w:val="20"/>
        </w:rPr>
        <w:t>(</w:t>
      </w:r>
      <w:r w:rsidR="006603CC" w:rsidRPr="00F27254">
        <w:rPr>
          <w:b w:val="0"/>
          <w:bCs w:val="0"/>
          <w:kern w:val="0"/>
          <w:sz w:val="20"/>
          <w:szCs w:val="20"/>
        </w:rPr>
        <w:t>7 ft x 7 ft</w:t>
      </w:r>
      <w:r w:rsidRPr="00F27254">
        <w:rPr>
          <w:b w:val="0"/>
          <w:bCs w:val="0"/>
          <w:kern w:val="0"/>
          <w:sz w:val="20"/>
          <w:szCs w:val="20"/>
        </w:rPr>
        <w:t>) area.</w:t>
      </w:r>
    </w:p>
    <w:p w14:paraId="628EAEE3" w14:textId="77777777" w:rsidR="00634613" w:rsidRPr="00F27254" w:rsidRDefault="00634613" w:rsidP="00F27254">
      <w:pPr>
        <w:pStyle w:val="Heading1"/>
        <w:numPr>
          <w:ilvl w:val="3"/>
          <w:numId w:val="4"/>
        </w:numPr>
        <w:spacing w:before="0"/>
        <w:jc w:val="both"/>
        <w:rPr>
          <w:b w:val="0"/>
          <w:bCs w:val="0"/>
          <w:kern w:val="0"/>
          <w:sz w:val="20"/>
          <w:szCs w:val="20"/>
        </w:rPr>
      </w:pPr>
      <w:r w:rsidRPr="00F27254">
        <w:rPr>
          <w:b w:val="0"/>
          <w:bCs w:val="0"/>
          <w:kern w:val="0"/>
          <w:sz w:val="20"/>
          <w:szCs w:val="20"/>
        </w:rPr>
        <w:t>Use this area to determine pedestal height and shimming requirements, joint sizes, lines, laying pattern(s), color(s), and texture of the job.</w:t>
      </w:r>
    </w:p>
    <w:p w14:paraId="16D81B80" w14:textId="5AE1E426" w:rsidR="00634613" w:rsidRDefault="00634613" w:rsidP="00F27254">
      <w:pPr>
        <w:pStyle w:val="Heading1"/>
        <w:numPr>
          <w:ilvl w:val="3"/>
          <w:numId w:val="4"/>
        </w:numPr>
        <w:spacing w:before="0"/>
        <w:jc w:val="both"/>
        <w:rPr>
          <w:b w:val="0"/>
          <w:bCs w:val="0"/>
          <w:kern w:val="0"/>
          <w:sz w:val="20"/>
          <w:szCs w:val="20"/>
        </w:rPr>
      </w:pPr>
      <w:r w:rsidRPr="00F27254">
        <w:rPr>
          <w:b w:val="0"/>
          <w:bCs w:val="0"/>
          <w:kern w:val="0"/>
          <w:sz w:val="20"/>
          <w:szCs w:val="20"/>
        </w:rPr>
        <w:t>This area will be used as the standard by which the work will be judged.</w:t>
      </w:r>
    </w:p>
    <w:p w14:paraId="7BA3B997" w14:textId="2C1B5FD9" w:rsidR="00634613" w:rsidRDefault="00634613" w:rsidP="00F27254">
      <w:pPr>
        <w:pStyle w:val="Heading1"/>
        <w:numPr>
          <w:ilvl w:val="3"/>
          <w:numId w:val="4"/>
        </w:numPr>
        <w:spacing w:before="0"/>
        <w:jc w:val="both"/>
        <w:rPr>
          <w:b w:val="0"/>
          <w:bCs w:val="0"/>
          <w:kern w:val="0"/>
          <w:sz w:val="20"/>
          <w:szCs w:val="20"/>
        </w:rPr>
      </w:pPr>
      <w:r w:rsidRPr="00F27254">
        <w:rPr>
          <w:b w:val="0"/>
          <w:bCs w:val="0"/>
          <w:kern w:val="0"/>
          <w:sz w:val="20"/>
          <w:szCs w:val="20"/>
        </w:rPr>
        <w:t xml:space="preserve">Subject to acceptance by </w:t>
      </w:r>
      <w:r w:rsidR="00DD2195">
        <w:rPr>
          <w:b w:val="0"/>
          <w:bCs w:val="0"/>
          <w:kern w:val="0"/>
          <w:sz w:val="20"/>
          <w:szCs w:val="20"/>
        </w:rPr>
        <w:t xml:space="preserve">the </w:t>
      </w:r>
      <w:r w:rsidR="00CD000C">
        <w:rPr>
          <w:b w:val="0"/>
          <w:bCs w:val="0"/>
          <w:kern w:val="0"/>
          <w:sz w:val="20"/>
          <w:szCs w:val="20"/>
        </w:rPr>
        <w:t>[</w:t>
      </w:r>
      <w:r w:rsidR="005D3817">
        <w:rPr>
          <w:b w:val="0"/>
          <w:bCs w:val="0"/>
          <w:kern w:val="0"/>
          <w:sz w:val="20"/>
          <w:szCs w:val="20"/>
        </w:rPr>
        <w:t>Architect</w:t>
      </w:r>
      <w:r w:rsidR="00DD2195">
        <w:rPr>
          <w:b w:val="0"/>
          <w:bCs w:val="0"/>
          <w:kern w:val="0"/>
          <w:sz w:val="20"/>
          <w:szCs w:val="20"/>
        </w:rPr>
        <w:t>]</w:t>
      </w:r>
      <w:r w:rsidRPr="00F27254">
        <w:rPr>
          <w:b w:val="0"/>
          <w:bCs w:val="0"/>
          <w:kern w:val="0"/>
          <w:sz w:val="20"/>
          <w:szCs w:val="20"/>
        </w:rPr>
        <w:t>, mock-up may be retained as part of finished work.</w:t>
      </w:r>
    </w:p>
    <w:p w14:paraId="5313C99E" w14:textId="7BA9FC5D" w:rsidR="00634613" w:rsidRDefault="00634613" w:rsidP="00F27254">
      <w:pPr>
        <w:pStyle w:val="Heading1"/>
        <w:numPr>
          <w:ilvl w:val="3"/>
          <w:numId w:val="4"/>
        </w:numPr>
        <w:spacing w:before="0"/>
        <w:jc w:val="both"/>
        <w:rPr>
          <w:b w:val="0"/>
          <w:bCs w:val="0"/>
          <w:kern w:val="0"/>
          <w:sz w:val="20"/>
          <w:szCs w:val="20"/>
        </w:rPr>
      </w:pPr>
      <w:r w:rsidRPr="00F27254">
        <w:rPr>
          <w:b w:val="0"/>
          <w:bCs w:val="0"/>
          <w:kern w:val="0"/>
          <w:sz w:val="20"/>
          <w:szCs w:val="20"/>
        </w:rPr>
        <w:t>If mock-up is not retained, remove and properly dispose of mock-up.</w:t>
      </w:r>
    </w:p>
    <w:p w14:paraId="4343741F" w14:textId="77777777" w:rsidR="00F1236D" w:rsidRPr="00F1236D" w:rsidRDefault="00F1236D" w:rsidP="00F1236D"/>
    <w:p w14:paraId="392AA4AA" w14:textId="77777777" w:rsidR="00634613" w:rsidRPr="007E0E34" w:rsidRDefault="00634613" w:rsidP="00C70D49">
      <w:pPr>
        <w:pStyle w:val="Heading1"/>
        <w:numPr>
          <w:ilvl w:val="1"/>
          <w:numId w:val="4"/>
        </w:numPr>
        <w:spacing w:after="0"/>
        <w:jc w:val="both"/>
        <w:rPr>
          <w:b w:val="0"/>
          <w:sz w:val="20"/>
          <w:szCs w:val="20"/>
          <w:lang w:val="en-CA"/>
        </w:rPr>
      </w:pPr>
      <w:r w:rsidRPr="007E0E34">
        <w:rPr>
          <w:b w:val="0"/>
          <w:sz w:val="20"/>
          <w:szCs w:val="20"/>
          <w:lang w:val="en-CA"/>
        </w:rPr>
        <w:lastRenderedPageBreak/>
        <w:t>DELIVERY, STORAGE, AND HANDLING</w:t>
      </w:r>
    </w:p>
    <w:p w14:paraId="33FBE7AC" w14:textId="77777777" w:rsidR="00634613" w:rsidRPr="0083109A" w:rsidRDefault="00634613" w:rsidP="0083109A">
      <w:pPr>
        <w:pStyle w:val="Heading1"/>
        <w:numPr>
          <w:ilvl w:val="2"/>
          <w:numId w:val="18"/>
        </w:numPr>
        <w:jc w:val="both"/>
        <w:rPr>
          <w:b w:val="0"/>
          <w:sz w:val="20"/>
          <w:szCs w:val="20"/>
          <w:lang w:val="en-CA"/>
        </w:rPr>
      </w:pPr>
      <w:r w:rsidRPr="0083109A">
        <w:rPr>
          <w:b w:val="0"/>
          <w:sz w:val="20"/>
          <w:szCs w:val="20"/>
          <w:lang w:val="en-CA"/>
        </w:rPr>
        <w:t>General: Comply with Division 1 Product Requirement Section.</w:t>
      </w:r>
    </w:p>
    <w:p w14:paraId="61F38A1F" w14:textId="2A2EFCF3" w:rsidR="00634613" w:rsidRDefault="00634613" w:rsidP="0083109A">
      <w:pPr>
        <w:pStyle w:val="Heading1"/>
        <w:numPr>
          <w:ilvl w:val="2"/>
          <w:numId w:val="18"/>
        </w:numPr>
        <w:jc w:val="both"/>
        <w:rPr>
          <w:b w:val="0"/>
          <w:sz w:val="20"/>
          <w:szCs w:val="20"/>
          <w:lang w:val="en-CA"/>
        </w:rPr>
      </w:pPr>
      <w:r w:rsidRPr="0083109A">
        <w:rPr>
          <w:b w:val="0"/>
          <w:sz w:val="20"/>
          <w:szCs w:val="20"/>
          <w:lang w:val="en-CA"/>
        </w:rPr>
        <w:t>Comply with manufacturer’s ordering instructions and lead-time requirements to avoid construction delays.</w:t>
      </w:r>
    </w:p>
    <w:p w14:paraId="5706C2E4" w14:textId="7FDC00C2" w:rsidR="00634613" w:rsidRDefault="00634613" w:rsidP="0083109A">
      <w:pPr>
        <w:pStyle w:val="Heading1"/>
        <w:numPr>
          <w:ilvl w:val="2"/>
          <w:numId w:val="18"/>
        </w:numPr>
        <w:jc w:val="both"/>
        <w:rPr>
          <w:b w:val="0"/>
          <w:sz w:val="20"/>
          <w:szCs w:val="20"/>
          <w:lang w:val="en-CA"/>
        </w:rPr>
      </w:pPr>
      <w:r w:rsidRPr="0083109A">
        <w:rPr>
          <w:b w:val="0"/>
          <w:sz w:val="20"/>
          <w:szCs w:val="20"/>
          <w:lang w:val="en-CA"/>
        </w:rPr>
        <w:t>Delivery: Deliver materials in manufacturer’s original, unopened, undamaged containers packaging with identification labels intact.</w:t>
      </w:r>
      <w:r w:rsidR="007D3F2C">
        <w:rPr>
          <w:b w:val="0"/>
          <w:sz w:val="20"/>
          <w:szCs w:val="20"/>
          <w:lang w:val="en-CA"/>
        </w:rPr>
        <w:t xml:space="preserve"> </w:t>
      </w:r>
      <w:r w:rsidR="00DE34AC">
        <w:rPr>
          <w:b w:val="0"/>
          <w:sz w:val="20"/>
          <w:szCs w:val="20"/>
          <w:lang w:val="en-CA"/>
        </w:rPr>
        <w:t>Inspect all delivered materials to insure they are undamaged and in good condition.</w:t>
      </w:r>
    </w:p>
    <w:p w14:paraId="096BC8FB" w14:textId="0A0B6170" w:rsidR="00634613" w:rsidRPr="0083109A" w:rsidRDefault="00634613" w:rsidP="0083109A">
      <w:pPr>
        <w:pStyle w:val="Heading1"/>
        <w:numPr>
          <w:ilvl w:val="3"/>
          <w:numId w:val="4"/>
        </w:numPr>
        <w:spacing w:before="0"/>
        <w:jc w:val="both"/>
        <w:rPr>
          <w:b w:val="0"/>
          <w:bCs w:val="0"/>
          <w:kern w:val="0"/>
          <w:sz w:val="20"/>
          <w:szCs w:val="20"/>
        </w:rPr>
      </w:pPr>
      <w:r w:rsidRPr="0083109A">
        <w:rPr>
          <w:b w:val="0"/>
          <w:bCs w:val="0"/>
          <w:kern w:val="0"/>
          <w:sz w:val="20"/>
          <w:szCs w:val="20"/>
        </w:rPr>
        <w:t>Coordinate delivery and paving schedule to minimize interference with normal use of buildings</w:t>
      </w:r>
      <w:r w:rsidR="00F53FF2">
        <w:rPr>
          <w:b w:val="0"/>
          <w:bCs w:val="0"/>
          <w:kern w:val="0"/>
          <w:sz w:val="20"/>
          <w:szCs w:val="20"/>
        </w:rPr>
        <w:t>, streets and side</w:t>
      </w:r>
      <w:r w:rsidR="00DD2782">
        <w:rPr>
          <w:b w:val="0"/>
          <w:bCs w:val="0"/>
          <w:kern w:val="0"/>
          <w:sz w:val="20"/>
          <w:szCs w:val="20"/>
        </w:rPr>
        <w:t>walks</w:t>
      </w:r>
      <w:r w:rsidRPr="0083109A">
        <w:rPr>
          <w:b w:val="0"/>
          <w:bCs w:val="0"/>
          <w:kern w:val="0"/>
          <w:sz w:val="20"/>
          <w:szCs w:val="20"/>
        </w:rPr>
        <w:t xml:space="preserve"> adjacent to paving</w:t>
      </w:r>
      <w:r w:rsidR="00DD2782">
        <w:rPr>
          <w:b w:val="0"/>
          <w:bCs w:val="0"/>
          <w:kern w:val="0"/>
          <w:sz w:val="20"/>
          <w:szCs w:val="20"/>
        </w:rPr>
        <w:t xml:space="preserve"> installation</w:t>
      </w:r>
      <w:r w:rsidRPr="0083109A">
        <w:rPr>
          <w:b w:val="0"/>
          <w:bCs w:val="0"/>
          <w:kern w:val="0"/>
          <w:sz w:val="20"/>
          <w:szCs w:val="20"/>
        </w:rPr>
        <w:t>.</w:t>
      </w:r>
    </w:p>
    <w:p w14:paraId="0709FC8F" w14:textId="77777777" w:rsidR="00634613" w:rsidRPr="0083109A" w:rsidRDefault="00634613" w:rsidP="0083109A">
      <w:pPr>
        <w:pStyle w:val="Heading1"/>
        <w:numPr>
          <w:ilvl w:val="3"/>
          <w:numId w:val="4"/>
        </w:numPr>
        <w:spacing w:before="0"/>
        <w:jc w:val="both"/>
        <w:rPr>
          <w:b w:val="0"/>
          <w:bCs w:val="0"/>
          <w:kern w:val="0"/>
          <w:sz w:val="20"/>
          <w:szCs w:val="20"/>
        </w:rPr>
      </w:pPr>
      <w:r w:rsidRPr="0083109A">
        <w:rPr>
          <w:b w:val="0"/>
          <w:bCs w:val="0"/>
          <w:kern w:val="0"/>
          <w:sz w:val="20"/>
          <w:szCs w:val="20"/>
        </w:rPr>
        <w:t>Deliver concrete paving slabs to the site in steel banded, plastic banded or plastic wrapped packaging capable of transfer by forklift or clamp lift.</w:t>
      </w:r>
    </w:p>
    <w:p w14:paraId="252AB658" w14:textId="7B9BA511" w:rsidR="00634613" w:rsidRDefault="00634613" w:rsidP="0083109A">
      <w:pPr>
        <w:pStyle w:val="Heading1"/>
        <w:numPr>
          <w:ilvl w:val="3"/>
          <w:numId w:val="4"/>
        </w:numPr>
        <w:spacing w:before="0"/>
        <w:jc w:val="both"/>
        <w:rPr>
          <w:b w:val="0"/>
          <w:bCs w:val="0"/>
          <w:kern w:val="0"/>
          <w:sz w:val="20"/>
          <w:szCs w:val="20"/>
        </w:rPr>
      </w:pPr>
      <w:r w:rsidRPr="0083109A">
        <w:rPr>
          <w:b w:val="0"/>
          <w:bCs w:val="0"/>
          <w:kern w:val="0"/>
          <w:sz w:val="20"/>
          <w:szCs w:val="20"/>
        </w:rPr>
        <w:t>Unload slabs at job site in such a manner that no damage occurs to the product.</w:t>
      </w:r>
      <w:r w:rsidR="00DD2782">
        <w:rPr>
          <w:b w:val="0"/>
          <w:bCs w:val="0"/>
          <w:kern w:val="0"/>
          <w:sz w:val="20"/>
          <w:szCs w:val="20"/>
        </w:rPr>
        <w:t xml:space="preserve"> </w:t>
      </w:r>
    </w:p>
    <w:p w14:paraId="1D187233" w14:textId="6F98002A" w:rsidR="00DD2782" w:rsidRDefault="00DD2782" w:rsidP="0072359E">
      <w:pPr>
        <w:pStyle w:val="Heading1"/>
        <w:numPr>
          <w:ilvl w:val="3"/>
          <w:numId w:val="4"/>
        </w:numPr>
        <w:spacing w:before="0"/>
        <w:jc w:val="both"/>
        <w:rPr>
          <w:b w:val="0"/>
          <w:bCs w:val="0"/>
          <w:kern w:val="0"/>
          <w:sz w:val="20"/>
          <w:szCs w:val="20"/>
        </w:rPr>
      </w:pPr>
      <w:r w:rsidRPr="0072359E">
        <w:rPr>
          <w:b w:val="0"/>
          <w:bCs w:val="0"/>
          <w:kern w:val="0"/>
          <w:sz w:val="20"/>
          <w:szCs w:val="20"/>
        </w:rPr>
        <w:t>Evenly disperse bundled material on structural areas to eliminate</w:t>
      </w:r>
      <w:r w:rsidR="002C1141" w:rsidRPr="0072359E">
        <w:rPr>
          <w:b w:val="0"/>
          <w:bCs w:val="0"/>
          <w:kern w:val="0"/>
          <w:sz w:val="20"/>
          <w:szCs w:val="20"/>
        </w:rPr>
        <w:t xml:space="preserve"> </w:t>
      </w:r>
      <w:r w:rsidRPr="0072359E">
        <w:rPr>
          <w:b w:val="0"/>
          <w:bCs w:val="0"/>
          <w:kern w:val="0"/>
          <w:sz w:val="20"/>
          <w:szCs w:val="20"/>
        </w:rPr>
        <w:t>point load</w:t>
      </w:r>
      <w:r w:rsidR="002C1141" w:rsidRPr="0072359E">
        <w:rPr>
          <w:b w:val="0"/>
          <w:bCs w:val="0"/>
          <w:kern w:val="0"/>
          <w:sz w:val="20"/>
          <w:szCs w:val="20"/>
        </w:rPr>
        <w:t xml:space="preserve"> overloading</w:t>
      </w:r>
      <w:r w:rsidRPr="0072359E">
        <w:rPr>
          <w:b w:val="0"/>
          <w:bCs w:val="0"/>
          <w:kern w:val="0"/>
          <w:sz w:val="20"/>
          <w:szCs w:val="20"/>
        </w:rPr>
        <w:t xml:space="preserve">.  </w:t>
      </w:r>
    </w:p>
    <w:p w14:paraId="72A210E0" w14:textId="4C346D54" w:rsidR="00634613" w:rsidRDefault="00634613" w:rsidP="0083109A">
      <w:pPr>
        <w:pStyle w:val="Heading1"/>
        <w:numPr>
          <w:ilvl w:val="2"/>
          <w:numId w:val="18"/>
        </w:numPr>
        <w:spacing w:after="0"/>
        <w:jc w:val="both"/>
        <w:rPr>
          <w:b w:val="0"/>
          <w:sz w:val="20"/>
          <w:szCs w:val="20"/>
          <w:lang w:val="en-CA"/>
        </w:rPr>
      </w:pPr>
      <w:r w:rsidRPr="0083109A">
        <w:rPr>
          <w:b w:val="0"/>
          <w:sz w:val="20"/>
          <w:szCs w:val="20"/>
          <w:lang w:val="en-CA"/>
        </w:rPr>
        <w:t>Storage and Protection: Store materials protected such that they are kept free from mud, dirt, and other foreign materials. [Store concrete paving slab cleaners and sealers per manufacturer’s instructions.]</w:t>
      </w:r>
    </w:p>
    <w:p w14:paraId="4E6E6972" w14:textId="77777777" w:rsidR="00634613" w:rsidRPr="0083109A" w:rsidRDefault="00634613" w:rsidP="0083109A">
      <w:pPr>
        <w:pStyle w:val="Heading1"/>
        <w:numPr>
          <w:ilvl w:val="1"/>
          <w:numId w:val="4"/>
        </w:numPr>
        <w:spacing w:after="0"/>
        <w:jc w:val="both"/>
        <w:rPr>
          <w:b w:val="0"/>
          <w:sz w:val="20"/>
          <w:szCs w:val="20"/>
          <w:lang w:val="en-CA"/>
        </w:rPr>
      </w:pPr>
      <w:r w:rsidRPr="0083109A">
        <w:rPr>
          <w:b w:val="0"/>
          <w:sz w:val="20"/>
          <w:szCs w:val="20"/>
          <w:lang w:val="en-CA"/>
        </w:rPr>
        <w:t>PROJECT/SITE CONDITIONS</w:t>
      </w:r>
    </w:p>
    <w:p w14:paraId="7CD00EDB" w14:textId="77777777" w:rsidR="00634613" w:rsidRPr="0083109A" w:rsidRDefault="00634613" w:rsidP="0083109A">
      <w:pPr>
        <w:pStyle w:val="Heading1"/>
        <w:numPr>
          <w:ilvl w:val="2"/>
          <w:numId w:val="19"/>
        </w:numPr>
        <w:jc w:val="both"/>
        <w:rPr>
          <w:b w:val="0"/>
          <w:sz w:val="20"/>
          <w:szCs w:val="20"/>
          <w:lang w:val="en-CA"/>
        </w:rPr>
      </w:pPr>
      <w:r w:rsidRPr="0083109A">
        <w:rPr>
          <w:b w:val="0"/>
          <w:sz w:val="20"/>
          <w:szCs w:val="20"/>
          <w:lang w:val="en-CA"/>
        </w:rPr>
        <w:t>Environmental Requirements:</w:t>
      </w:r>
    </w:p>
    <w:p w14:paraId="54D6DC98" w14:textId="4E9BF382" w:rsidR="00634613" w:rsidRDefault="00634613" w:rsidP="0083109A">
      <w:pPr>
        <w:pStyle w:val="Heading1"/>
        <w:numPr>
          <w:ilvl w:val="3"/>
          <w:numId w:val="4"/>
        </w:numPr>
        <w:spacing w:before="0"/>
        <w:jc w:val="both"/>
        <w:rPr>
          <w:b w:val="0"/>
          <w:bCs w:val="0"/>
          <w:kern w:val="0"/>
          <w:sz w:val="20"/>
          <w:szCs w:val="20"/>
        </w:rPr>
      </w:pPr>
      <w:r w:rsidRPr="0083109A">
        <w:rPr>
          <w:b w:val="0"/>
          <w:bCs w:val="0"/>
          <w:kern w:val="0"/>
          <w:sz w:val="20"/>
          <w:szCs w:val="20"/>
        </w:rPr>
        <w:t>Do not install pedestals and slabs during heavy rain or snowfall.</w:t>
      </w:r>
    </w:p>
    <w:p w14:paraId="4FD99AF1" w14:textId="3C7B759D" w:rsidR="00974ACD" w:rsidRPr="0072359E" w:rsidRDefault="00BF0786" w:rsidP="0072359E">
      <w:pPr>
        <w:pStyle w:val="Heading1"/>
        <w:numPr>
          <w:ilvl w:val="3"/>
          <w:numId w:val="4"/>
        </w:numPr>
        <w:spacing w:before="0"/>
        <w:jc w:val="both"/>
        <w:rPr>
          <w:b w:val="0"/>
          <w:bCs w:val="0"/>
          <w:kern w:val="0"/>
          <w:sz w:val="20"/>
          <w:szCs w:val="20"/>
        </w:rPr>
      </w:pPr>
      <w:r w:rsidRPr="0072359E">
        <w:rPr>
          <w:b w:val="0"/>
          <w:bCs w:val="0"/>
          <w:kern w:val="0"/>
          <w:sz w:val="20"/>
          <w:szCs w:val="20"/>
        </w:rPr>
        <w:t>Install pedestals free of standing water or ice.</w:t>
      </w:r>
    </w:p>
    <w:p w14:paraId="675BCACB" w14:textId="7F20E93E" w:rsidR="00BF0786" w:rsidRPr="0072359E" w:rsidRDefault="00BF0786" w:rsidP="0072359E">
      <w:pPr>
        <w:pStyle w:val="Heading1"/>
        <w:numPr>
          <w:ilvl w:val="2"/>
          <w:numId w:val="19"/>
        </w:numPr>
        <w:jc w:val="both"/>
        <w:rPr>
          <w:b w:val="0"/>
          <w:sz w:val="20"/>
          <w:szCs w:val="20"/>
          <w:lang w:val="en-CA"/>
        </w:rPr>
      </w:pPr>
      <w:r w:rsidRPr="0072359E">
        <w:rPr>
          <w:b w:val="0"/>
          <w:sz w:val="20"/>
          <w:szCs w:val="20"/>
          <w:lang w:val="en-CA"/>
        </w:rPr>
        <w:t>Do not exceed structural capacity of roof.</w:t>
      </w:r>
    </w:p>
    <w:p w14:paraId="2CA0FA4B" w14:textId="3A6ACE44" w:rsidR="00BF0786" w:rsidRPr="0072359E" w:rsidRDefault="00BF0786" w:rsidP="0072359E">
      <w:pPr>
        <w:pStyle w:val="Heading1"/>
        <w:numPr>
          <w:ilvl w:val="2"/>
          <w:numId w:val="19"/>
        </w:numPr>
        <w:jc w:val="both"/>
        <w:rPr>
          <w:b w:val="0"/>
          <w:sz w:val="20"/>
          <w:szCs w:val="20"/>
          <w:lang w:val="en-CA"/>
        </w:rPr>
      </w:pPr>
      <w:r w:rsidRPr="0072359E">
        <w:rPr>
          <w:b w:val="0"/>
          <w:sz w:val="20"/>
          <w:szCs w:val="20"/>
          <w:lang w:val="en-CA"/>
        </w:rPr>
        <w:t>Concrete paving slabs and support pedestal system specified are to be used with pedestrian traffic only.</w:t>
      </w:r>
      <w:r w:rsidR="002B740E" w:rsidRPr="0072359E">
        <w:rPr>
          <w:b w:val="0"/>
          <w:sz w:val="20"/>
          <w:szCs w:val="20"/>
          <w:lang w:val="en-CA"/>
        </w:rPr>
        <w:t xml:space="preserve"> </w:t>
      </w:r>
    </w:p>
    <w:p w14:paraId="0C71AA79" w14:textId="6481DEA8" w:rsidR="000B74C1" w:rsidRDefault="000B74C1" w:rsidP="0072359E">
      <w:pPr>
        <w:pStyle w:val="Heading1"/>
        <w:numPr>
          <w:ilvl w:val="2"/>
          <w:numId w:val="19"/>
        </w:numPr>
        <w:jc w:val="both"/>
        <w:rPr>
          <w:b w:val="0"/>
          <w:sz w:val="20"/>
          <w:szCs w:val="20"/>
          <w:lang w:val="en-CA"/>
        </w:rPr>
      </w:pPr>
      <w:r w:rsidRPr="0072359E">
        <w:rPr>
          <w:b w:val="0"/>
          <w:sz w:val="20"/>
          <w:szCs w:val="20"/>
          <w:lang w:val="en-CA"/>
        </w:rPr>
        <w:t>Restraint concrete paving slabs by perimeter blocking or walls on all sides.</w:t>
      </w:r>
    </w:p>
    <w:p w14:paraId="5261C407" w14:textId="1E75CB85" w:rsidR="005B4A80" w:rsidRDefault="00A9357D" w:rsidP="005B4A80">
      <w:pPr>
        <w:pStyle w:val="Heading1"/>
        <w:numPr>
          <w:ilvl w:val="2"/>
          <w:numId w:val="19"/>
        </w:numPr>
        <w:jc w:val="both"/>
        <w:rPr>
          <w:b w:val="0"/>
          <w:sz w:val="20"/>
          <w:szCs w:val="20"/>
          <w:lang w:val="en-CA"/>
        </w:rPr>
      </w:pPr>
      <w:r>
        <w:rPr>
          <w:b w:val="0"/>
          <w:sz w:val="20"/>
          <w:szCs w:val="20"/>
          <w:lang w:val="en-CA"/>
        </w:rPr>
        <w:t xml:space="preserve">Confirm that substrates </w:t>
      </w:r>
      <w:r w:rsidR="00BC365D">
        <w:rPr>
          <w:b w:val="0"/>
          <w:sz w:val="20"/>
          <w:szCs w:val="20"/>
          <w:lang w:val="en-CA"/>
        </w:rPr>
        <w:t>below the support pedestal system have positive drainage.</w:t>
      </w:r>
    </w:p>
    <w:p w14:paraId="427ACF0A" w14:textId="4D929C59" w:rsidR="005B4A80" w:rsidRPr="00A34FD7" w:rsidRDefault="005B4A80" w:rsidP="00A34FD7">
      <w:pPr>
        <w:pStyle w:val="Heading1"/>
        <w:numPr>
          <w:ilvl w:val="2"/>
          <w:numId w:val="19"/>
        </w:numPr>
        <w:jc w:val="both"/>
        <w:rPr>
          <w:b w:val="0"/>
          <w:sz w:val="20"/>
          <w:szCs w:val="20"/>
          <w:lang w:val="en-CA"/>
        </w:rPr>
      </w:pPr>
      <w:r w:rsidRPr="00A34FD7">
        <w:rPr>
          <w:b w:val="0"/>
          <w:sz w:val="20"/>
          <w:szCs w:val="20"/>
          <w:lang w:val="en-CA"/>
        </w:rPr>
        <w:t xml:space="preserve">Do not install pedestals over any roofing insulation </w:t>
      </w:r>
      <w:r w:rsidR="000E70CC" w:rsidRPr="00A34FD7">
        <w:rPr>
          <w:b w:val="0"/>
          <w:sz w:val="20"/>
          <w:szCs w:val="20"/>
          <w:lang w:val="en-CA"/>
        </w:rPr>
        <w:t>with a density of less than 414 kPa (60 psi).</w:t>
      </w:r>
    </w:p>
    <w:p w14:paraId="51D9A8EE" w14:textId="77777777" w:rsidR="00634613" w:rsidRPr="00B03A4D" w:rsidRDefault="00634613" w:rsidP="00C70D49">
      <w:pPr>
        <w:pStyle w:val="Heading1"/>
        <w:numPr>
          <w:ilvl w:val="1"/>
          <w:numId w:val="4"/>
        </w:numPr>
        <w:spacing w:after="0"/>
        <w:jc w:val="both"/>
        <w:rPr>
          <w:b w:val="0"/>
          <w:sz w:val="20"/>
          <w:szCs w:val="20"/>
          <w:lang w:val="en-CA"/>
        </w:rPr>
      </w:pPr>
      <w:r w:rsidRPr="00B03A4D">
        <w:rPr>
          <w:b w:val="0"/>
          <w:sz w:val="20"/>
          <w:szCs w:val="20"/>
          <w:lang w:val="en-CA"/>
        </w:rPr>
        <w:t>MAINTENANCE</w:t>
      </w:r>
    </w:p>
    <w:p w14:paraId="26329A04" w14:textId="2EC590AD" w:rsidR="00634613" w:rsidRPr="0083109A" w:rsidRDefault="00634613" w:rsidP="0083109A">
      <w:pPr>
        <w:pStyle w:val="Heading1"/>
        <w:numPr>
          <w:ilvl w:val="2"/>
          <w:numId w:val="20"/>
        </w:numPr>
        <w:jc w:val="both"/>
        <w:rPr>
          <w:b w:val="0"/>
          <w:sz w:val="20"/>
          <w:szCs w:val="20"/>
          <w:lang w:val="en-CA"/>
        </w:rPr>
      </w:pPr>
      <w:r w:rsidRPr="0083109A">
        <w:rPr>
          <w:b w:val="0"/>
          <w:sz w:val="20"/>
          <w:szCs w:val="20"/>
          <w:lang w:val="en-CA"/>
        </w:rPr>
        <w:t xml:space="preserve">Extra Materials: Provide [Specify area] [Specify percentage] additional material for use by </w:t>
      </w:r>
      <w:r w:rsidR="005D3817">
        <w:rPr>
          <w:b w:val="0"/>
          <w:sz w:val="20"/>
          <w:szCs w:val="20"/>
          <w:lang w:val="en-CA"/>
        </w:rPr>
        <w:t>[</w:t>
      </w:r>
      <w:r w:rsidR="00EC64F1">
        <w:rPr>
          <w:b w:val="0"/>
          <w:sz w:val="20"/>
          <w:szCs w:val="20"/>
          <w:lang w:val="en-CA"/>
        </w:rPr>
        <w:t>O</w:t>
      </w:r>
      <w:r w:rsidR="00EC64F1" w:rsidRPr="0083109A">
        <w:rPr>
          <w:b w:val="0"/>
          <w:sz w:val="20"/>
          <w:szCs w:val="20"/>
          <w:lang w:val="en-CA"/>
        </w:rPr>
        <w:t>wner</w:t>
      </w:r>
      <w:r w:rsidR="005D3817">
        <w:rPr>
          <w:b w:val="0"/>
          <w:sz w:val="20"/>
          <w:szCs w:val="20"/>
          <w:lang w:val="en-CA"/>
        </w:rPr>
        <w:t>]</w:t>
      </w:r>
      <w:r w:rsidR="00EC64F1" w:rsidRPr="0083109A">
        <w:rPr>
          <w:b w:val="0"/>
          <w:sz w:val="20"/>
          <w:szCs w:val="20"/>
          <w:lang w:val="en-CA"/>
        </w:rPr>
        <w:t xml:space="preserve"> </w:t>
      </w:r>
      <w:r w:rsidRPr="0083109A">
        <w:rPr>
          <w:b w:val="0"/>
          <w:sz w:val="20"/>
          <w:szCs w:val="20"/>
          <w:lang w:val="en-CA"/>
        </w:rPr>
        <w:t>for maintenance and repair including pedestals.</w:t>
      </w:r>
    </w:p>
    <w:p w14:paraId="7E4B3FF9" w14:textId="77777777" w:rsidR="00634613" w:rsidRDefault="00634613" w:rsidP="0083109A">
      <w:pPr>
        <w:pStyle w:val="Heading1"/>
        <w:numPr>
          <w:ilvl w:val="2"/>
          <w:numId w:val="20"/>
        </w:numPr>
        <w:jc w:val="both"/>
      </w:pPr>
      <w:r w:rsidRPr="0083109A">
        <w:rPr>
          <w:b w:val="0"/>
          <w:sz w:val="20"/>
          <w:szCs w:val="20"/>
          <w:lang w:val="en-CA"/>
        </w:rPr>
        <w:t>Slabs shall be the same production run as installed materials.</w:t>
      </w:r>
      <w:r w:rsidRPr="00637740">
        <w:t xml:space="preserve"> </w:t>
      </w:r>
    </w:p>
    <w:p w14:paraId="27E24053" w14:textId="77777777" w:rsidR="00634613" w:rsidRPr="00A40D07" w:rsidRDefault="00634613" w:rsidP="00F3159C">
      <w:pPr>
        <w:pStyle w:val="Heading1"/>
        <w:numPr>
          <w:ilvl w:val="0"/>
          <w:numId w:val="4"/>
        </w:numPr>
        <w:jc w:val="both"/>
        <w:rPr>
          <w:sz w:val="20"/>
          <w:szCs w:val="20"/>
          <w:lang w:val="en-CA"/>
        </w:rPr>
      </w:pPr>
      <w:r>
        <w:rPr>
          <w:sz w:val="20"/>
          <w:szCs w:val="20"/>
          <w:lang w:val="en-CA"/>
        </w:rPr>
        <w:t>PRODUCTS</w:t>
      </w:r>
    </w:p>
    <w:p w14:paraId="2DCA7636" w14:textId="6A233AD4" w:rsidR="00634613" w:rsidRPr="00F3159C" w:rsidRDefault="00634613" w:rsidP="00F3159C">
      <w:pPr>
        <w:pStyle w:val="Heading1"/>
        <w:numPr>
          <w:ilvl w:val="1"/>
          <w:numId w:val="4"/>
        </w:numPr>
        <w:spacing w:after="0"/>
        <w:jc w:val="both"/>
        <w:rPr>
          <w:b w:val="0"/>
          <w:sz w:val="20"/>
          <w:szCs w:val="20"/>
          <w:lang w:val="en-CA"/>
        </w:rPr>
      </w:pPr>
      <w:r w:rsidRPr="00F3159C">
        <w:rPr>
          <w:b w:val="0"/>
          <w:sz w:val="20"/>
          <w:szCs w:val="20"/>
          <w:lang w:val="en-CA"/>
        </w:rPr>
        <w:t xml:space="preserve">CONCRETE </w:t>
      </w:r>
      <w:r w:rsidR="00C05DEB" w:rsidRPr="00F3159C">
        <w:rPr>
          <w:b w:val="0"/>
          <w:sz w:val="20"/>
          <w:szCs w:val="20"/>
          <w:lang w:val="en-CA"/>
        </w:rPr>
        <w:t xml:space="preserve">PAVING </w:t>
      </w:r>
      <w:r w:rsidRPr="00F3159C">
        <w:rPr>
          <w:b w:val="0"/>
          <w:sz w:val="20"/>
          <w:szCs w:val="20"/>
          <w:lang w:val="en-CA"/>
        </w:rPr>
        <w:t xml:space="preserve">SLABS </w:t>
      </w:r>
    </w:p>
    <w:p w14:paraId="13CD4276" w14:textId="30E30998" w:rsidR="005B70FB" w:rsidRDefault="005B70FB" w:rsidP="00F3159C">
      <w:pPr>
        <w:pStyle w:val="Heading1"/>
        <w:numPr>
          <w:ilvl w:val="2"/>
          <w:numId w:val="42"/>
        </w:numPr>
        <w:jc w:val="both"/>
        <w:rPr>
          <w:b w:val="0"/>
          <w:sz w:val="20"/>
          <w:szCs w:val="20"/>
          <w:lang w:val="en-CA"/>
        </w:rPr>
      </w:pPr>
      <w:r>
        <w:rPr>
          <w:b w:val="0"/>
          <w:noProof/>
          <w:sz w:val="20"/>
          <w:szCs w:val="20"/>
          <w:lang w:val="en-CA"/>
        </w:rPr>
        <w:t>Manufacturer: Techo-Bloc</w:t>
      </w:r>
    </w:p>
    <w:p w14:paraId="3A978D96" w14:textId="2A7DC825" w:rsidR="005F04A4" w:rsidRPr="0072359E" w:rsidRDefault="00525697" w:rsidP="00F3159C">
      <w:pPr>
        <w:pStyle w:val="Heading1"/>
        <w:numPr>
          <w:ilvl w:val="2"/>
          <w:numId w:val="42"/>
        </w:numPr>
        <w:jc w:val="both"/>
        <w:rPr>
          <w:b w:val="0"/>
          <w:noProof/>
          <w:sz w:val="20"/>
          <w:szCs w:val="20"/>
          <w:lang w:val="en-CA"/>
        </w:rPr>
      </w:pPr>
      <w:r w:rsidRPr="0072359E">
        <w:rPr>
          <w:b w:val="0"/>
          <w:noProof/>
          <w:sz w:val="20"/>
          <w:szCs w:val="20"/>
          <w:lang w:val="en-CA"/>
        </w:rPr>
        <w:t xml:space="preserve">Concrete </w:t>
      </w:r>
      <w:r w:rsidR="00404576" w:rsidRPr="0072359E">
        <w:rPr>
          <w:b w:val="0"/>
          <w:noProof/>
          <w:sz w:val="20"/>
          <w:szCs w:val="20"/>
          <w:lang w:val="en-CA"/>
        </w:rPr>
        <w:t>p</w:t>
      </w:r>
      <w:r w:rsidRPr="0072359E">
        <w:rPr>
          <w:b w:val="0"/>
          <w:noProof/>
          <w:sz w:val="20"/>
          <w:szCs w:val="20"/>
          <w:lang w:val="en-CA"/>
        </w:rPr>
        <w:t xml:space="preserve">aving </w:t>
      </w:r>
      <w:r w:rsidR="00404576" w:rsidRPr="0072359E">
        <w:rPr>
          <w:b w:val="0"/>
          <w:noProof/>
          <w:sz w:val="20"/>
          <w:szCs w:val="20"/>
          <w:lang w:val="en-CA"/>
        </w:rPr>
        <w:t>s</w:t>
      </w:r>
      <w:r w:rsidRPr="0072359E">
        <w:rPr>
          <w:b w:val="0"/>
          <w:noProof/>
          <w:sz w:val="20"/>
          <w:szCs w:val="20"/>
          <w:lang w:val="en-CA"/>
        </w:rPr>
        <w:t>labs</w:t>
      </w:r>
      <w:r w:rsidR="00404576" w:rsidRPr="0072359E">
        <w:rPr>
          <w:b w:val="0"/>
          <w:noProof/>
          <w:sz w:val="20"/>
          <w:szCs w:val="20"/>
          <w:lang w:val="en-CA"/>
        </w:rPr>
        <w:t xml:space="preserve"> name, </w:t>
      </w:r>
      <w:r w:rsidR="002444F5" w:rsidRPr="0072359E">
        <w:rPr>
          <w:b w:val="0"/>
          <w:noProof/>
          <w:sz w:val="20"/>
          <w:szCs w:val="20"/>
          <w:lang w:val="en-CA"/>
        </w:rPr>
        <w:t>height</w:t>
      </w:r>
      <w:r w:rsidR="001A5221" w:rsidRPr="0072359E">
        <w:rPr>
          <w:b w:val="0"/>
          <w:noProof/>
          <w:sz w:val="20"/>
          <w:szCs w:val="20"/>
          <w:lang w:val="en-CA"/>
        </w:rPr>
        <w:t>, width and length:</w:t>
      </w:r>
    </w:p>
    <w:p w14:paraId="4C3BAA86" w14:textId="618D336B" w:rsidR="005F04A4" w:rsidRPr="00386B94" w:rsidRDefault="005F04A4" w:rsidP="00087C7D">
      <w:pPr>
        <w:ind w:left="1440" w:firstLine="720"/>
        <w:jc w:val="both"/>
        <w:rPr>
          <w:rFonts w:ascii="Arial" w:hAnsi="Arial" w:cs="Arial"/>
          <w:sz w:val="20"/>
          <w:szCs w:val="20"/>
          <w:lang w:val="fr-CA"/>
        </w:rPr>
      </w:pPr>
      <w:r w:rsidRPr="005C6AE7">
        <w:rPr>
          <w:rFonts w:ascii="Arial" w:hAnsi="Arial" w:cs="Arial"/>
          <w:sz w:val="20"/>
          <w:szCs w:val="20"/>
          <w:lang w:val="fr-CA"/>
        </w:rPr>
        <w:lastRenderedPageBreak/>
        <w:t>[</w:t>
      </w:r>
      <w:r w:rsidRPr="00386B94">
        <w:rPr>
          <w:rFonts w:ascii="Arial" w:hAnsi="Arial" w:cs="Arial"/>
          <w:sz w:val="20"/>
          <w:szCs w:val="20"/>
          <w:lang w:val="fr-CA"/>
        </w:rPr>
        <w:t>Blu Grande</w:t>
      </w:r>
      <w:r w:rsidR="00087C7D">
        <w:rPr>
          <w:rFonts w:ascii="Arial" w:hAnsi="Arial" w:cs="Arial"/>
          <w:sz w:val="20"/>
          <w:szCs w:val="20"/>
          <w:lang w:val="fr-CA"/>
        </w:rPr>
        <w:t xml:space="preserve"> </w:t>
      </w:r>
      <w:r w:rsidRPr="00386B94">
        <w:rPr>
          <w:rFonts w:ascii="Arial" w:hAnsi="Arial" w:cs="Arial"/>
          <w:sz w:val="20"/>
          <w:szCs w:val="20"/>
          <w:lang w:val="fr-CA"/>
        </w:rPr>
        <w:t>(</w:t>
      </w:r>
      <w:r w:rsidR="005C6AE7" w:rsidRPr="00386B94">
        <w:rPr>
          <w:rFonts w:ascii="Arial" w:hAnsi="Arial" w:cs="Arial"/>
          <w:sz w:val="20"/>
          <w:szCs w:val="20"/>
          <w:lang w:val="fr-CA"/>
        </w:rPr>
        <w:t xml:space="preserve">60 </w:t>
      </w:r>
      <w:r w:rsidRPr="00386B94">
        <w:rPr>
          <w:rFonts w:ascii="Arial" w:hAnsi="Arial" w:cs="Arial"/>
          <w:sz w:val="20"/>
          <w:szCs w:val="20"/>
          <w:lang w:val="fr-CA"/>
        </w:rPr>
        <w:t xml:space="preserve">mm x </w:t>
      </w:r>
      <w:r w:rsidR="005C6AE7" w:rsidRPr="00386B94">
        <w:rPr>
          <w:rFonts w:ascii="Arial" w:hAnsi="Arial" w:cs="Arial"/>
          <w:sz w:val="20"/>
          <w:szCs w:val="20"/>
          <w:lang w:val="fr-CA"/>
        </w:rPr>
        <w:t xml:space="preserve">495 </w:t>
      </w:r>
      <w:r w:rsidRPr="00386B94">
        <w:rPr>
          <w:rFonts w:ascii="Arial" w:hAnsi="Arial" w:cs="Arial"/>
          <w:sz w:val="20"/>
          <w:szCs w:val="20"/>
          <w:lang w:val="fr-CA"/>
        </w:rPr>
        <w:t xml:space="preserve">mm x </w:t>
      </w:r>
      <w:r w:rsidR="005C6AE7" w:rsidRPr="00386B94">
        <w:rPr>
          <w:rFonts w:ascii="Arial" w:hAnsi="Arial" w:cs="Arial"/>
          <w:sz w:val="20"/>
          <w:szCs w:val="20"/>
          <w:lang w:val="fr-CA"/>
        </w:rPr>
        <w:t xml:space="preserve">825 </w:t>
      </w:r>
      <w:r w:rsidRPr="00386B94">
        <w:rPr>
          <w:rFonts w:ascii="Arial" w:hAnsi="Arial" w:cs="Arial"/>
          <w:sz w:val="20"/>
          <w:szCs w:val="20"/>
          <w:lang w:val="fr-CA"/>
        </w:rPr>
        <w:t>mm) (</w:t>
      </w:r>
      <w:r w:rsidR="005C6AE7" w:rsidRPr="00386B94">
        <w:rPr>
          <w:rFonts w:ascii="Arial" w:hAnsi="Arial" w:cs="Arial"/>
          <w:sz w:val="20"/>
          <w:szCs w:val="20"/>
          <w:lang w:val="fr-CA"/>
        </w:rPr>
        <w:t>2 3/8” x 19 1/2” x 32 1/2”</w:t>
      </w:r>
      <w:r w:rsidRPr="00386B94">
        <w:rPr>
          <w:rFonts w:ascii="Arial" w:hAnsi="Arial" w:cs="Arial"/>
          <w:sz w:val="20"/>
          <w:szCs w:val="20"/>
          <w:lang w:val="fr-CA"/>
        </w:rPr>
        <w:t>)]</w:t>
      </w:r>
    </w:p>
    <w:p w14:paraId="4106B432" w14:textId="299F6689" w:rsidR="005F04A4" w:rsidRPr="00386B94" w:rsidRDefault="005F04A4" w:rsidP="00087C7D">
      <w:pPr>
        <w:ind w:left="1440" w:firstLine="720"/>
        <w:jc w:val="both"/>
        <w:rPr>
          <w:rFonts w:ascii="Arial" w:hAnsi="Arial" w:cs="Arial"/>
          <w:sz w:val="20"/>
          <w:szCs w:val="20"/>
          <w:lang w:val="es-PE"/>
        </w:rPr>
      </w:pPr>
      <w:r w:rsidRPr="00386B94">
        <w:rPr>
          <w:rFonts w:ascii="Arial" w:hAnsi="Arial" w:cs="Arial"/>
          <w:sz w:val="20"/>
          <w:szCs w:val="20"/>
          <w:lang w:val="es-PE"/>
        </w:rPr>
        <w:t xml:space="preserve">[Industria </w:t>
      </w:r>
      <w:proofErr w:type="spellStart"/>
      <w:r w:rsidR="005C6AE7" w:rsidRPr="00386B94">
        <w:rPr>
          <w:rFonts w:ascii="Arial" w:hAnsi="Arial" w:cs="Arial"/>
          <w:sz w:val="20"/>
          <w:szCs w:val="20"/>
          <w:lang w:val="es-PE"/>
        </w:rPr>
        <w:t>Slab</w:t>
      </w:r>
      <w:proofErr w:type="spellEnd"/>
      <w:r w:rsidR="00087C7D">
        <w:rPr>
          <w:rFonts w:ascii="Arial" w:hAnsi="Arial" w:cs="Arial"/>
          <w:sz w:val="20"/>
          <w:szCs w:val="20"/>
          <w:lang w:val="es-PE"/>
        </w:rPr>
        <w:t xml:space="preserve"> </w:t>
      </w:r>
      <w:r w:rsidRPr="00386B94">
        <w:rPr>
          <w:rFonts w:ascii="Arial" w:hAnsi="Arial" w:cs="Arial"/>
          <w:sz w:val="20"/>
          <w:szCs w:val="20"/>
          <w:lang w:val="es-PE"/>
        </w:rPr>
        <w:t>(</w:t>
      </w:r>
      <w:r w:rsidR="005C6AE7" w:rsidRPr="00386B94">
        <w:rPr>
          <w:rFonts w:ascii="Arial" w:hAnsi="Arial" w:cs="Arial"/>
          <w:sz w:val="20"/>
          <w:szCs w:val="20"/>
          <w:lang w:val="es-PE"/>
        </w:rPr>
        <w:t xml:space="preserve">60 </w:t>
      </w:r>
      <w:r w:rsidRPr="00386B94">
        <w:rPr>
          <w:rFonts w:ascii="Arial" w:hAnsi="Arial" w:cs="Arial"/>
          <w:sz w:val="20"/>
          <w:szCs w:val="20"/>
          <w:lang w:val="es-PE"/>
        </w:rPr>
        <w:t xml:space="preserve">mm x </w:t>
      </w:r>
      <w:r w:rsidR="005C6AE7" w:rsidRPr="00386B94">
        <w:rPr>
          <w:rFonts w:ascii="Arial" w:hAnsi="Arial" w:cs="Arial"/>
          <w:sz w:val="20"/>
          <w:szCs w:val="20"/>
          <w:lang w:val="es-PE"/>
        </w:rPr>
        <w:t xml:space="preserve">600 </w:t>
      </w:r>
      <w:r w:rsidRPr="00386B94">
        <w:rPr>
          <w:rFonts w:ascii="Arial" w:hAnsi="Arial" w:cs="Arial"/>
          <w:sz w:val="20"/>
          <w:szCs w:val="20"/>
          <w:lang w:val="es-PE"/>
        </w:rPr>
        <w:t xml:space="preserve">mm x </w:t>
      </w:r>
      <w:r w:rsidR="005C6AE7" w:rsidRPr="00386B94">
        <w:rPr>
          <w:rFonts w:ascii="Arial" w:hAnsi="Arial" w:cs="Arial"/>
          <w:sz w:val="20"/>
          <w:szCs w:val="20"/>
          <w:lang w:val="es-PE"/>
        </w:rPr>
        <w:t xml:space="preserve">600 </w:t>
      </w:r>
      <w:r w:rsidRPr="00386B94">
        <w:rPr>
          <w:rFonts w:ascii="Arial" w:hAnsi="Arial" w:cs="Arial"/>
          <w:sz w:val="20"/>
          <w:szCs w:val="20"/>
          <w:lang w:val="es-PE"/>
        </w:rPr>
        <w:t>mm) (</w:t>
      </w:r>
      <w:r w:rsidR="005C6AE7" w:rsidRPr="00386B94">
        <w:rPr>
          <w:rFonts w:ascii="Arial" w:hAnsi="Arial" w:cs="Arial"/>
          <w:sz w:val="20"/>
          <w:szCs w:val="20"/>
          <w:lang w:val="es-PE"/>
        </w:rPr>
        <w:t>2 3/8” x 23 5/8” x 23 5/8”</w:t>
      </w:r>
      <w:r w:rsidRPr="00386B94">
        <w:rPr>
          <w:rFonts w:ascii="Arial" w:hAnsi="Arial" w:cs="Arial"/>
          <w:sz w:val="20"/>
          <w:szCs w:val="20"/>
          <w:lang w:val="es-PE"/>
        </w:rPr>
        <w:t>)]</w:t>
      </w:r>
    </w:p>
    <w:p w14:paraId="572D0FA2" w14:textId="034F61DF" w:rsidR="005F04A4" w:rsidRPr="00386B94" w:rsidRDefault="005F04A4" w:rsidP="00087C7D">
      <w:pPr>
        <w:ind w:left="1440" w:firstLine="720"/>
        <w:jc w:val="both"/>
        <w:rPr>
          <w:rFonts w:ascii="Arial" w:hAnsi="Arial" w:cs="Arial"/>
          <w:sz w:val="20"/>
          <w:szCs w:val="20"/>
          <w:lang w:val="es-PE"/>
        </w:rPr>
      </w:pPr>
      <w:r w:rsidRPr="00386B94">
        <w:rPr>
          <w:rFonts w:ascii="Arial" w:hAnsi="Arial" w:cs="Arial"/>
          <w:sz w:val="20"/>
          <w:szCs w:val="20"/>
          <w:lang w:val="es-PE"/>
        </w:rPr>
        <w:t>[Para 500x750</w:t>
      </w:r>
      <w:r w:rsidR="00087C7D">
        <w:rPr>
          <w:rFonts w:ascii="Arial" w:hAnsi="Arial" w:cs="Arial"/>
          <w:sz w:val="20"/>
          <w:szCs w:val="20"/>
          <w:lang w:val="es-PE"/>
        </w:rPr>
        <w:t xml:space="preserve"> </w:t>
      </w:r>
      <w:r w:rsidRPr="00386B94">
        <w:rPr>
          <w:rFonts w:ascii="Arial" w:hAnsi="Arial" w:cs="Arial"/>
          <w:sz w:val="20"/>
          <w:szCs w:val="20"/>
          <w:lang w:val="es-PE"/>
        </w:rPr>
        <w:t>(</w:t>
      </w:r>
      <w:r w:rsidR="005C6AE7" w:rsidRPr="00386B94">
        <w:rPr>
          <w:rFonts w:ascii="Arial" w:hAnsi="Arial" w:cs="Arial"/>
          <w:sz w:val="20"/>
          <w:szCs w:val="20"/>
          <w:lang w:val="es-PE"/>
        </w:rPr>
        <w:t xml:space="preserve">60 </w:t>
      </w:r>
      <w:r w:rsidRPr="00386B94">
        <w:rPr>
          <w:rFonts w:ascii="Arial" w:hAnsi="Arial" w:cs="Arial"/>
          <w:sz w:val="20"/>
          <w:szCs w:val="20"/>
          <w:lang w:val="es-PE"/>
        </w:rPr>
        <w:t xml:space="preserve">mm x </w:t>
      </w:r>
      <w:r w:rsidR="005C6AE7" w:rsidRPr="00386B94">
        <w:rPr>
          <w:rFonts w:ascii="Arial" w:hAnsi="Arial" w:cs="Arial"/>
          <w:sz w:val="20"/>
          <w:szCs w:val="20"/>
          <w:lang w:val="es-PE"/>
        </w:rPr>
        <w:t xml:space="preserve">500 </w:t>
      </w:r>
      <w:r w:rsidRPr="00386B94">
        <w:rPr>
          <w:rFonts w:ascii="Arial" w:hAnsi="Arial" w:cs="Arial"/>
          <w:sz w:val="20"/>
          <w:szCs w:val="20"/>
          <w:lang w:val="es-PE"/>
        </w:rPr>
        <w:t xml:space="preserve">mm x </w:t>
      </w:r>
      <w:r w:rsidR="005C6AE7" w:rsidRPr="00386B94">
        <w:rPr>
          <w:rFonts w:ascii="Arial" w:hAnsi="Arial" w:cs="Arial"/>
          <w:sz w:val="20"/>
          <w:szCs w:val="20"/>
          <w:lang w:val="es-PE"/>
        </w:rPr>
        <w:t xml:space="preserve">750 </w:t>
      </w:r>
      <w:r w:rsidRPr="00386B94">
        <w:rPr>
          <w:rFonts w:ascii="Arial" w:hAnsi="Arial" w:cs="Arial"/>
          <w:sz w:val="20"/>
          <w:szCs w:val="20"/>
          <w:lang w:val="es-PE"/>
        </w:rPr>
        <w:t>mm) (</w:t>
      </w:r>
      <w:r w:rsidR="005C6AE7" w:rsidRPr="00386B94">
        <w:rPr>
          <w:rFonts w:ascii="Arial" w:hAnsi="Arial" w:cs="Arial"/>
          <w:sz w:val="20"/>
          <w:szCs w:val="20"/>
          <w:lang w:val="es-PE"/>
        </w:rPr>
        <w:t>2 3/8” x 19 11/16” x 29 1/</w:t>
      </w:r>
      <w:r w:rsidR="0084683C">
        <w:rPr>
          <w:rFonts w:ascii="Arial" w:hAnsi="Arial" w:cs="Arial"/>
          <w:sz w:val="20"/>
          <w:szCs w:val="20"/>
          <w:lang w:val="es-PE"/>
        </w:rPr>
        <w:t>2</w:t>
      </w:r>
      <w:r w:rsidR="005C6AE7" w:rsidRPr="00386B94">
        <w:rPr>
          <w:rFonts w:ascii="Arial" w:hAnsi="Arial" w:cs="Arial"/>
          <w:sz w:val="20"/>
          <w:szCs w:val="20"/>
          <w:lang w:val="es-PE"/>
        </w:rPr>
        <w:t>”</w:t>
      </w:r>
      <w:r w:rsidRPr="00386B94">
        <w:rPr>
          <w:rFonts w:ascii="Arial" w:hAnsi="Arial" w:cs="Arial"/>
          <w:sz w:val="20"/>
          <w:szCs w:val="20"/>
          <w:lang w:val="es-PE"/>
        </w:rPr>
        <w:t>)]</w:t>
      </w:r>
    </w:p>
    <w:p w14:paraId="6C3ED7D4" w14:textId="03E0D2BA" w:rsidR="00F1236D" w:rsidRPr="00F1236D" w:rsidRDefault="00F1236D" w:rsidP="00087C7D">
      <w:pPr>
        <w:ind w:left="1440" w:firstLine="720"/>
        <w:jc w:val="both"/>
        <w:rPr>
          <w:rFonts w:ascii="Arial" w:hAnsi="Arial" w:cs="Arial"/>
          <w:sz w:val="20"/>
          <w:szCs w:val="20"/>
          <w:lang w:val="en-CA"/>
        </w:rPr>
      </w:pPr>
      <w:r w:rsidRPr="00F1236D">
        <w:rPr>
          <w:rFonts w:ascii="Arial" w:hAnsi="Arial" w:cs="Arial"/>
          <w:sz w:val="20"/>
          <w:szCs w:val="20"/>
          <w:lang w:val="en-CA"/>
        </w:rPr>
        <w:t>[Blu Grande (polished)</w:t>
      </w:r>
      <w:r w:rsidR="00087C7D">
        <w:rPr>
          <w:rFonts w:ascii="Arial" w:hAnsi="Arial" w:cs="Arial"/>
          <w:sz w:val="20"/>
          <w:szCs w:val="20"/>
          <w:lang w:val="en-CA"/>
        </w:rPr>
        <w:t xml:space="preserve"> </w:t>
      </w:r>
      <w:r w:rsidRPr="00F1236D">
        <w:rPr>
          <w:rFonts w:ascii="Arial" w:hAnsi="Arial" w:cs="Arial"/>
          <w:sz w:val="20"/>
          <w:szCs w:val="20"/>
          <w:lang w:val="en-CA"/>
        </w:rPr>
        <w:t>(58mm x 495 mm x 825 mm) (2 5/16” x 19 1/2” x 32 1/2”)]</w:t>
      </w:r>
    </w:p>
    <w:p w14:paraId="2A32F8D1" w14:textId="31B857EE" w:rsidR="00F1236D" w:rsidRPr="00F1236D" w:rsidRDefault="00F1236D" w:rsidP="00087C7D">
      <w:pPr>
        <w:ind w:left="1440" w:firstLine="720"/>
        <w:jc w:val="both"/>
        <w:rPr>
          <w:rFonts w:ascii="Arial" w:hAnsi="Arial" w:cs="Arial"/>
          <w:sz w:val="20"/>
          <w:szCs w:val="20"/>
          <w:lang w:val="en-CA"/>
        </w:rPr>
      </w:pPr>
      <w:r w:rsidRPr="00F1236D">
        <w:rPr>
          <w:rFonts w:ascii="Arial" w:hAnsi="Arial" w:cs="Arial"/>
          <w:sz w:val="20"/>
          <w:szCs w:val="20"/>
          <w:lang w:val="en-CA"/>
        </w:rPr>
        <w:t>[</w:t>
      </w:r>
      <w:proofErr w:type="spellStart"/>
      <w:r w:rsidRPr="00F1236D">
        <w:rPr>
          <w:rFonts w:ascii="Arial" w:hAnsi="Arial" w:cs="Arial"/>
          <w:sz w:val="20"/>
          <w:szCs w:val="20"/>
          <w:lang w:val="en-CA"/>
        </w:rPr>
        <w:t>Industria</w:t>
      </w:r>
      <w:proofErr w:type="spellEnd"/>
      <w:r w:rsidRPr="00F1236D">
        <w:rPr>
          <w:rFonts w:ascii="Arial" w:hAnsi="Arial" w:cs="Arial"/>
          <w:sz w:val="20"/>
          <w:szCs w:val="20"/>
          <w:lang w:val="en-CA"/>
        </w:rPr>
        <w:t xml:space="preserve"> Slab (polish</w:t>
      </w:r>
      <w:r>
        <w:rPr>
          <w:rFonts w:ascii="Arial" w:hAnsi="Arial" w:cs="Arial"/>
          <w:sz w:val="20"/>
          <w:szCs w:val="20"/>
          <w:lang w:val="en-CA"/>
        </w:rPr>
        <w:t>ed)</w:t>
      </w:r>
      <w:r w:rsidR="00087C7D">
        <w:rPr>
          <w:rFonts w:ascii="Arial" w:hAnsi="Arial" w:cs="Arial"/>
          <w:sz w:val="20"/>
          <w:szCs w:val="20"/>
          <w:lang w:val="en-CA"/>
        </w:rPr>
        <w:t xml:space="preserve"> </w:t>
      </w:r>
      <w:r w:rsidRPr="00F1236D">
        <w:rPr>
          <w:rFonts w:ascii="Arial" w:hAnsi="Arial" w:cs="Arial"/>
          <w:sz w:val="20"/>
          <w:szCs w:val="20"/>
          <w:lang w:val="en-CA"/>
        </w:rPr>
        <w:t>(</w:t>
      </w:r>
      <w:r>
        <w:rPr>
          <w:rFonts w:ascii="Arial" w:hAnsi="Arial" w:cs="Arial"/>
          <w:sz w:val="20"/>
          <w:szCs w:val="20"/>
          <w:lang w:val="en-CA"/>
        </w:rPr>
        <w:t>58</w:t>
      </w:r>
      <w:r w:rsidRPr="00F1236D">
        <w:rPr>
          <w:rFonts w:ascii="Arial" w:hAnsi="Arial" w:cs="Arial"/>
          <w:sz w:val="20"/>
          <w:szCs w:val="20"/>
          <w:lang w:val="en-CA"/>
        </w:rPr>
        <w:t xml:space="preserve">mm x 600 mm x 600 mm) (2 </w:t>
      </w:r>
      <w:r>
        <w:rPr>
          <w:rFonts w:ascii="Arial" w:hAnsi="Arial" w:cs="Arial"/>
          <w:sz w:val="20"/>
          <w:szCs w:val="20"/>
          <w:lang w:val="en-CA"/>
        </w:rPr>
        <w:t>5</w:t>
      </w:r>
      <w:r w:rsidRPr="00F1236D">
        <w:rPr>
          <w:rFonts w:ascii="Arial" w:hAnsi="Arial" w:cs="Arial"/>
          <w:sz w:val="20"/>
          <w:szCs w:val="20"/>
          <w:lang w:val="en-CA"/>
        </w:rPr>
        <w:t>/</w:t>
      </w:r>
      <w:r>
        <w:rPr>
          <w:rFonts w:ascii="Arial" w:hAnsi="Arial" w:cs="Arial"/>
          <w:sz w:val="20"/>
          <w:szCs w:val="20"/>
          <w:lang w:val="en-CA"/>
        </w:rPr>
        <w:t>16</w:t>
      </w:r>
      <w:r w:rsidRPr="00F1236D">
        <w:rPr>
          <w:rFonts w:ascii="Arial" w:hAnsi="Arial" w:cs="Arial"/>
          <w:sz w:val="20"/>
          <w:szCs w:val="20"/>
          <w:lang w:val="en-CA"/>
        </w:rPr>
        <w:t>” x 23 5/8” x 23 5/8”)]</w:t>
      </w:r>
    </w:p>
    <w:p w14:paraId="081F365D" w14:textId="21F6BFD0" w:rsidR="00DE4ECF" w:rsidRPr="005C6AE7" w:rsidRDefault="00DE4ECF" w:rsidP="00F3159C">
      <w:pPr>
        <w:pStyle w:val="Heading1"/>
        <w:numPr>
          <w:ilvl w:val="2"/>
          <w:numId w:val="42"/>
        </w:numPr>
        <w:jc w:val="both"/>
        <w:rPr>
          <w:b w:val="0"/>
          <w:noProof/>
          <w:sz w:val="20"/>
          <w:szCs w:val="20"/>
          <w:lang w:val="en-CA"/>
        </w:rPr>
      </w:pPr>
      <w:r w:rsidRPr="005C6AE7">
        <w:rPr>
          <w:b w:val="0"/>
          <w:noProof/>
          <w:sz w:val="20"/>
          <w:szCs w:val="20"/>
          <w:lang w:val="en-CA"/>
        </w:rPr>
        <w:t>Substitutions: No substitution</w:t>
      </w:r>
      <w:r w:rsidR="003C3C73" w:rsidRPr="005C6AE7">
        <w:rPr>
          <w:b w:val="0"/>
          <w:noProof/>
          <w:sz w:val="20"/>
          <w:szCs w:val="20"/>
          <w:lang w:val="en-CA"/>
        </w:rPr>
        <w:t>s</w:t>
      </w:r>
      <w:r w:rsidRPr="005C6AE7">
        <w:rPr>
          <w:b w:val="0"/>
          <w:noProof/>
          <w:sz w:val="20"/>
          <w:szCs w:val="20"/>
          <w:lang w:val="en-CA"/>
        </w:rPr>
        <w:t xml:space="preserve"> permitted.</w:t>
      </w:r>
    </w:p>
    <w:p w14:paraId="447B67F5" w14:textId="25B42CFF" w:rsidR="005B70FB" w:rsidRPr="00A40D07" w:rsidRDefault="00404576" w:rsidP="00F3159C">
      <w:pPr>
        <w:pStyle w:val="Heading1"/>
        <w:numPr>
          <w:ilvl w:val="2"/>
          <w:numId w:val="42"/>
        </w:numPr>
        <w:jc w:val="both"/>
        <w:rPr>
          <w:b w:val="0"/>
          <w:sz w:val="20"/>
          <w:szCs w:val="20"/>
          <w:lang w:val="en-CA"/>
        </w:rPr>
      </w:pPr>
      <w:r>
        <w:rPr>
          <w:b w:val="0"/>
          <w:noProof/>
          <w:sz w:val="20"/>
          <w:szCs w:val="20"/>
          <w:lang w:val="en-CA"/>
        </w:rPr>
        <w:t xml:space="preserve">Provide </w:t>
      </w:r>
      <w:r w:rsidR="001A5221">
        <w:rPr>
          <w:b w:val="0"/>
          <w:noProof/>
          <w:sz w:val="20"/>
          <w:szCs w:val="20"/>
          <w:lang w:val="en-CA"/>
        </w:rPr>
        <w:t xml:space="preserve">paving slabs meeting the minimum physical requirements set forth in </w:t>
      </w:r>
      <w:r w:rsidR="007C5189">
        <w:rPr>
          <w:b w:val="0"/>
          <w:noProof/>
          <w:sz w:val="20"/>
          <w:szCs w:val="20"/>
          <w:lang w:val="en-CA"/>
        </w:rPr>
        <w:t>CSA A</w:t>
      </w:r>
      <w:r w:rsidR="00A70169">
        <w:rPr>
          <w:b w:val="0"/>
          <w:noProof/>
          <w:sz w:val="20"/>
          <w:szCs w:val="20"/>
          <w:lang w:val="en-CA"/>
        </w:rPr>
        <w:t>231.1</w:t>
      </w:r>
      <w:r w:rsidR="005B70FB" w:rsidRPr="00A40D07">
        <w:rPr>
          <w:b w:val="0"/>
          <w:sz w:val="20"/>
          <w:szCs w:val="20"/>
          <w:lang w:val="en-CA"/>
        </w:rPr>
        <w:t xml:space="preserve">: </w:t>
      </w:r>
    </w:p>
    <w:p w14:paraId="03A0382C" w14:textId="2E069448" w:rsidR="00634613" w:rsidRPr="005B70FB" w:rsidRDefault="001A5221" w:rsidP="00F3159C">
      <w:pPr>
        <w:pStyle w:val="Heading1"/>
        <w:numPr>
          <w:ilvl w:val="3"/>
          <w:numId w:val="42"/>
        </w:numPr>
        <w:spacing w:before="0" w:after="0"/>
        <w:jc w:val="both"/>
        <w:rPr>
          <w:b w:val="0"/>
          <w:sz w:val="20"/>
          <w:szCs w:val="20"/>
          <w:lang w:val="en-CA"/>
        </w:rPr>
      </w:pPr>
      <w:r>
        <w:rPr>
          <w:b w:val="0"/>
          <w:sz w:val="20"/>
          <w:szCs w:val="20"/>
          <w:lang w:val="en-CA"/>
        </w:rPr>
        <w:t xml:space="preserve">Average </w:t>
      </w:r>
      <w:r w:rsidR="00C51D21">
        <w:rPr>
          <w:b w:val="0"/>
          <w:sz w:val="20"/>
          <w:szCs w:val="20"/>
          <w:lang w:val="en-CA"/>
        </w:rPr>
        <w:t>Flexural strength</w:t>
      </w:r>
      <w:r w:rsidR="00634613" w:rsidRPr="005B70FB">
        <w:rPr>
          <w:b w:val="0"/>
          <w:sz w:val="20"/>
          <w:szCs w:val="20"/>
          <w:lang w:val="en-CA"/>
        </w:rPr>
        <w:t xml:space="preserve"> ≥ </w:t>
      </w:r>
      <w:r w:rsidR="000B5631">
        <w:rPr>
          <w:b w:val="0"/>
          <w:sz w:val="20"/>
          <w:szCs w:val="20"/>
          <w:lang w:val="en-CA"/>
        </w:rPr>
        <w:t>5</w:t>
      </w:r>
      <w:r w:rsidR="00A70169">
        <w:rPr>
          <w:b w:val="0"/>
          <w:sz w:val="20"/>
          <w:szCs w:val="20"/>
          <w:lang w:val="en-CA"/>
        </w:rPr>
        <w:t>.</w:t>
      </w:r>
      <w:r w:rsidR="000B5631">
        <w:rPr>
          <w:b w:val="0"/>
          <w:sz w:val="20"/>
          <w:szCs w:val="20"/>
          <w:lang w:val="en-CA"/>
        </w:rPr>
        <w:t>0</w:t>
      </w:r>
      <w:r w:rsidR="00A70169">
        <w:rPr>
          <w:b w:val="0"/>
          <w:sz w:val="20"/>
          <w:szCs w:val="20"/>
          <w:lang w:val="en-CA"/>
        </w:rPr>
        <w:t xml:space="preserve"> MPa</w:t>
      </w:r>
      <w:r w:rsidR="00C51D21">
        <w:rPr>
          <w:b w:val="0"/>
          <w:sz w:val="20"/>
          <w:szCs w:val="20"/>
          <w:lang w:val="en-CA"/>
        </w:rPr>
        <w:t>, with no individual strength value less than 4.</w:t>
      </w:r>
      <w:r w:rsidR="000B5631">
        <w:rPr>
          <w:b w:val="0"/>
          <w:sz w:val="20"/>
          <w:szCs w:val="20"/>
          <w:lang w:val="en-CA"/>
        </w:rPr>
        <w:t>5</w:t>
      </w:r>
      <w:r w:rsidR="00C51D21">
        <w:rPr>
          <w:b w:val="0"/>
          <w:sz w:val="20"/>
          <w:szCs w:val="20"/>
          <w:lang w:val="en-CA"/>
        </w:rPr>
        <w:t xml:space="preserve"> MPa.</w:t>
      </w:r>
    </w:p>
    <w:p w14:paraId="3497A808" w14:textId="5DFE7A38" w:rsidR="00634613" w:rsidRDefault="00634613" w:rsidP="00F3159C">
      <w:pPr>
        <w:pStyle w:val="Heading1"/>
        <w:numPr>
          <w:ilvl w:val="3"/>
          <w:numId w:val="42"/>
        </w:numPr>
        <w:spacing w:before="0" w:after="0"/>
        <w:jc w:val="both"/>
        <w:rPr>
          <w:b w:val="0"/>
          <w:noProof/>
          <w:sz w:val="20"/>
          <w:szCs w:val="20"/>
          <w:lang w:val="en-CA"/>
        </w:rPr>
      </w:pPr>
      <w:r>
        <w:rPr>
          <w:b w:val="0"/>
          <w:noProof/>
          <w:sz w:val="20"/>
          <w:szCs w:val="20"/>
          <w:lang w:val="en-CA"/>
        </w:rPr>
        <w:t xml:space="preserve">Resistance to freezing and thawing </w:t>
      </w:r>
    </w:p>
    <w:tbl>
      <w:tblPr>
        <w:tblW w:w="0" w:type="auto"/>
        <w:tblInd w:w="1418" w:type="dxa"/>
        <w:tblCellMar>
          <w:left w:w="0" w:type="dxa"/>
          <w:right w:w="0" w:type="dxa"/>
        </w:tblCellMar>
        <w:tblLook w:val="04A0" w:firstRow="1" w:lastRow="0" w:firstColumn="1" w:lastColumn="0" w:noHBand="0" w:noVBand="1"/>
      </w:tblPr>
      <w:tblGrid>
        <w:gridCol w:w="3260"/>
        <w:gridCol w:w="3570"/>
      </w:tblGrid>
      <w:tr w:rsidR="005A6724" w:rsidRPr="005A6724" w14:paraId="7743F7D3" w14:textId="77777777" w:rsidTr="00A34FD7">
        <w:tc>
          <w:tcPr>
            <w:tcW w:w="6830" w:type="dxa"/>
            <w:gridSpan w:val="2"/>
            <w:shd w:val="clear" w:color="auto" w:fill="auto"/>
          </w:tcPr>
          <w:p w14:paraId="5E1DAEA9" w14:textId="77777777" w:rsidR="005A6724" w:rsidRPr="005A6724" w:rsidRDefault="005A6724" w:rsidP="00A34FD7">
            <w:pPr>
              <w:pStyle w:val="ListParagraph"/>
              <w:numPr>
                <w:ilvl w:val="0"/>
                <w:numId w:val="41"/>
              </w:numPr>
              <w:rPr>
                <w:rFonts w:ascii="Arial" w:hAnsi="Arial" w:cs="Arial"/>
                <w:bCs/>
                <w:kern w:val="32"/>
                <w:sz w:val="20"/>
                <w:szCs w:val="20"/>
                <w:lang w:val="en-CA"/>
              </w:rPr>
            </w:pPr>
            <w:r w:rsidRPr="005A6724">
              <w:rPr>
                <w:rFonts w:ascii="Arial" w:hAnsi="Arial" w:cs="Arial"/>
                <w:bCs/>
                <w:kern w:val="32"/>
                <w:sz w:val="20"/>
                <w:szCs w:val="20"/>
                <w:lang w:val="en-CA"/>
              </w:rPr>
              <w:t>For architectural finishes (</w:t>
            </w:r>
            <w:proofErr w:type="spellStart"/>
            <w:r w:rsidRPr="005A6724">
              <w:rPr>
                <w:rFonts w:ascii="Arial" w:hAnsi="Arial" w:cs="Arial"/>
                <w:bCs/>
                <w:kern w:val="32"/>
                <w:sz w:val="20"/>
                <w:szCs w:val="20"/>
                <w:lang w:val="en-CA"/>
              </w:rPr>
              <w:t>Granitex</w:t>
            </w:r>
            <w:proofErr w:type="spellEnd"/>
            <w:r w:rsidRPr="005A6724">
              <w:rPr>
                <w:rFonts w:ascii="Arial" w:hAnsi="Arial" w:cs="Arial"/>
                <w:bCs/>
                <w:kern w:val="32"/>
                <w:sz w:val="20"/>
                <w:szCs w:val="20"/>
                <w:lang w:val="en-CA"/>
              </w:rPr>
              <w:t xml:space="preserve"> and Polished):</w:t>
            </w:r>
          </w:p>
          <w:tbl>
            <w:tblPr>
              <w:tblStyle w:val="TableGrid"/>
              <w:tblW w:w="5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2658"/>
            </w:tblGrid>
            <w:tr w:rsidR="005A6724" w:rsidRPr="005A6724" w14:paraId="02E48FBE" w14:textId="77777777" w:rsidTr="005A6724">
              <w:tc>
                <w:tcPr>
                  <w:tcW w:w="3151" w:type="dxa"/>
                </w:tcPr>
                <w:p w14:paraId="33C2706C" w14:textId="77777777" w:rsidR="005A6724" w:rsidRPr="005A6724" w:rsidRDefault="005A6724" w:rsidP="005A6724">
                  <w:pPr>
                    <w:tabs>
                      <w:tab w:val="left" w:pos="2802"/>
                    </w:tabs>
                    <w:ind w:left="174" w:hanging="174"/>
                    <w:jc w:val="right"/>
                    <w:rPr>
                      <w:rFonts w:ascii="Arial" w:hAnsi="Arial" w:cs="Arial"/>
                      <w:bCs/>
                      <w:noProof/>
                      <w:kern w:val="32"/>
                      <w:sz w:val="20"/>
                      <w:szCs w:val="20"/>
                      <w:lang w:val="en-CA"/>
                    </w:rPr>
                  </w:pPr>
                  <w:r w:rsidRPr="005A6724">
                    <w:rPr>
                      <w:rFonts w:ascii="Arial" w:hAnsi="Arial" w:cs="Arial"/>
                      <w:bCs/>
                      <w:noProof/>
                      <w:kern w:val="32"/>
                      <w:sz w:val="20"/>
                      <w:szCs w:val="20"/>
                      <w:lang w:val="en-CA"/>
                    </w:rPr>
                    <w:t>Loss of mass after 28 cycles:</w:t>
                  </w:r>
                </w:p>
              </w:tc>
              <w:tc>
                <w:tcPr>
                  <w:tcW w:w="2658" w:type="dxa"/>
                </w:tcPr>
                <w:p w14:paraId="455FAFB5" w14:textId="77777777" w:rsidR="005A6724" w:rsidRPr="005A6724" w:rsidRDefault="005A6724" w:rsidP="00D92B26">
                  <w:pPr>
                    <w:tabs>
                      <w:tab w:val="left" w:pos="2802"/>
                    </w:tabs>
                    <w:rPr>
                      <w:rFonts w:ascii="Arial" w:hAnsi="Arial" w:cs="Arial"/>
                      <w:bCs/>
                      <w:noProof/>
                      <w:kern w:val="32"/>
                      <w:sz w:val="20"/>
                      <w:szCs w:val="20"/>
                      <w:lang w:val="en-CA"/>
                    </w:rPr>
                  </w:pPr>
                  <w:r w:rsidRPr="005A6724">
                    <w:rPr>
                      <w:rFonts w:ascii="Arial" w:hAnsi="Arial" w:cs="Arial"/>
                      <w:bCs/>
                      <w:noProof/>
                      <w:kern w:val="32"/>
                      <w:sz w:val="20"/>
                      <w:szCs w:val="20"/>
                      <w:lang w:val="en-CA"/>
                    </w:rPr>
                    <w:t>500 g/m² (max), or</w:t>
                  </w:r>
                </w:p>
              </w:tc>
            </w:tr>
            <w:tr w:rsidR="005A6724" w:rsidRPr="005A6724" w14:paraId="7E47FA16" w14:textId="77777777" w:rsidTr="005A6724">
              <w:tc>
                <w:tcPr>
                  <w:tcW w:w="3151" w:type="dxa"/>
                </w:tcPr>
                <w:p w14:paraId="156B2F76" w14:textId="77777777" w:rsidR="005A6724" w:rsidRPr="005A6724" w:rsidRDefault="005A6724" w:rsidP="005A6724">
                  <w:pPr>
                    <w:tabs>
                      <w:tab w:val="left" w:pos="2802"/>
                    </w:tabs>
                    <w:ind w:left="174" w:hanging="174"/>
                    <w:jc w:val="right"/>
                    <w:rPr>
                      <w:rFonts w:ascii="Arial" w:hAnsi="Arial" w:cs="Arial"/>
                      <w:bCs/>
                      <w:noProof/>
                      <w:kern w:val="32"/>
                      <w:sz w:val="20"/>
                      <w:szCs w:val="20"/>
                      <w:lang w:val="en-CA"/>
                    </w:rPr>
                  </w:pPr>
                  <w:r w:rsidRPr="005A6724">
                    <w:rPr>
                      <w:rFonts w:ascii="Arial" w:hAnsi="Arial" w:cs="Arial"/>
                      <w:bCs/>
                      <w:noProof/>
                      <w:kern w:val="32"/>
                      <w:sz w:val="20"/>
                      <w:szCs w:val="20"/>
                      <w:lang w:val="en-CA"/>
                    </w:rPr>
                    <w:t>Loss of mass after 49 cycles:</w:t>
                  </w:r>
                </w:p>
              </w:tc>
              <w:tc>
                <w:tcPr>
                  <w:tcW w:w="2658" w:type="dxa"/>
                </w:tcPr>
                <w:p w14:paraId="4C0887A1" w14:textId="77777777" w:rsidR="005A6724" w:rsidRPr="005A6724" w:rsidRDefault="005A6724" w:rsidP="005A6724">
                  <w:pPr>
                    <w:tabs>
                      <w:tab w:val="left" w:pos="2802"/>
                    </w:tabs>
                    <w:ind w:left="174" w:hanging="174"/>
                    <w:rPr>
                      <w:rFonts w:ascii="Arial" w:hAnsi="Arial" w:cs="Arial"/>
                      <w:bCs/>
                      <w:noProof/>
                      <w:kern w:val="32"/>
                      <w:sz w:val="20"/>
                      <w:szCs w:val="20"/>
                      <w:lang w:val="en-CA"/>
                    </w:rPr>
                  </w:pPr>
                  <w:r w:rsidRPr="005A6724">
                    <w:rPr>
                      <w:rFonts w:ascii="Arial" w:hAnsi="Arial" w:cs="Arial"/>
                      <w:bCs/>
                      <w:noProof/>
                      <w:kern w:val="32"/>
                      <w:sz w:val="20"/>
                      <w:szCs w:val="20"/>
                      <w:lang w:val="en-CA"/>
                    </w:rPr>
                    <w:t>1200 g/m² (max)</w:t>
                  </w:r>
                </w:p>
              </w:tc>
            </w:tr>
          </w:tbl>
          <w:p w14:paraId="2A520C97" w14:textId="77777777" w:rsidR="005A6724" w:rsidRPr="005A6724" w:rsidRDefault="005A6724" w:rsidP="00A34FD7">
            <w:pPr>
              <w:pStyle w:val="ListParagraph"/>
              <w:numPr>
                <w:ilvl w:val="0"/>
                <w:numId w:val="41"/>
              </w:numPr>
              <w:rPr>
                <w:rFonts w:ascii="Arial" w:hAnsi="Arial" w:cs="Arial"/>
                <w:bCs/>
                <w:kern w:val="32"/>
                <w:sz w:val="20"/>
                <w:szCs w:val="20"/>
                <w:lang w:val="en-CA"/>
              </w:rPr>
            </w:pPr>
            <w:r w:rsidRPr="005A6724">
              <w:rPr>
                <w:rFonts w:ascii="Arial" w:hAnsi="Arial" w:cs="Arial"/>
                <w:bCs/>
                <w:kern w:val="32"/>
                <w:sz w:val="20"/>
                <w:szCs w:val="20"/>
                <w:lang w:val="en-CA"/>
              </w:rPr>
              <w:t>For other finishes:</w:t>
            </w:r>
          </w:p>
          <w:p w14:paraId="28B9B43B" w14:textId="77777777" w:rsidR="005A6724" w:rsidRPr="005A6724" w:rsidRDefault="005A6724" w:rsidP="005A6724">
            <w:pPr>
              <w:tabs>
                <w:tab w:val="left" w:pos="2802"/>
              </w:tabs>
              <w:spacing w:line="20" w:lineRule="exact"/>
              <w:ind w:left="174" w:hanging="174"/>
              <w:rPr>
                <w:rFonts w:ascii="Arial" w:hAnsi="Arial" w:cs="Arial"/>
                <w:bCs/>
                <w:noProof/>
                <w:kern w:val="32"/>
                <w:sz w:val="20"/>
                <w:szCs w:val="20"/>
                <w:lang w:val="en-CA"/>
              </w:rPr>
            </w:pPr>
          </w:p>
        </w:tc>
      </w:tr>
      <w:tr w:rsidR="005A6724" w:rsidRPr="005A6724" w14:paraId="1BAE1627" w14:textId="77777777" w:rsidTr="00A34FD7">
        <w:tc>
          <w:tcPr>
            <w:tcW w:w="3260" w:type="dxa"/>
            <w:shd w:val="clear" w:color="auto" w:fill="auto"/>
          </w:tcPr>
          <w:p w14:paraId="058742EE" w14:textId="77777777" w:rsidR="005A6724" w:rsidRPr="005A6724" w:rsidRDefault="005A6724" w:rsidP="005A6724">
            <w:pPr>
              <w:tabs>
                <w:tab w:val="left" w:pos="2802"/>
              </w:tabs>
              <w:ind w:left="174" w:hanging="174"/>
              <w:jc w:val="right"/>
              <w:rPr>
                <w:rFonts w:ascii="Arial" w:hAnsi="Arial" w:cs="Arial"/>
                <w:bCs/>
                <w:noProof/>
                <w:kern w:val="32"/>
                <w:sz w:val="20"/>
                <w:szCs w:val="20"/>
                <w:lang w:val="en-CA"/>
              </w:rPr>
            </w:pPr>
            <w:r w:rsidRPr="005A6724">
              <w:rPr>
                <w:rFonts w:ascii="Arial" w:hAnsi="Arial" w:cs="Arial"/>
                <w:bCs/>
                <w:noProof/>
                <w:kern w:val="32"/>
                <w:sz w:val="20"/>
                <w:szCs w:val="20"/>
                <w:lang w:val="en-CA"/>
              </w:rPr>
              <w:t>Loss of mass after 28 cycles:</w:t>
            </w:r>
          </w:p>
        </w:tc>
        <w:tc>
          <w:tcPr>
            <w:tcW w:w="3570" w:type="dxa"/>
            <w:shd w:val="clear" w:color="auto" w:fill="auto"/>
          </w:tcPr>
          <w:p w14:paraId="311F5FE1" w14:textId="0C58E613" w:rsidR="005A6724" w:rsidRPr="005A6724" w:rsidRDefault="00D92B26" w:rsidP="005A6724">
            <w:pPr>
              <w:tabs>
                <w:tab w:val="left" w:pos="2802"/>
              </w:tabs>
              <w:ind w:left="174" w:hanging="174"/>
              <w:rPr>
                <w:rFonts w:ascii="Arial" w:hAnsi="Arial" w:cs="Arial"/>
                <w:bCs/>
                <w:noProof/>
                <w:kern w:val="32"/>
                <w:sz w:val="20"/>
                <w:szCs w:val="20"/>
                <w:lang w:val="en-CA"/>
              </w:rPr>
            </w:pPr>
            <w:r>
              <w:rPr>
                <w:rFonts w:ascii="Arial" w:hAnsi="Arial" w:cs="Arial"/>
                <w:bCs/>
                <w:noProof/>
                <w:kern w:val="32"/>
                <w:sz w:val="20"/>
                <w:szCs w:val="20"/>
                <w:lang w:val="en-CA"/>
              </w:rPr>
              <w:t xml:space="preserve"> </w:t>
            </w:r>
            <w:r w:rsidR="005A6724" w:rsidRPr="005A6724">
              <w:rPr>
                <w:rFonts w:ascii="Arial" w:hAnsi="Arial" w:cs="Arial"/>
                <w:bCs/>
                <w:noProof/>
                <w:kern w:val="32"/>
                <w:sz w:val="20"/>
                <w:szCs w:val="20"/>
                <w:lang w:val="en-CA"/>
              </w:rPr>
              <w:t>300 g/m²  (max), or</w:t>
            </w:r>
          </w:p>
        </w:tc>
      </w:tr>
      <w:tr w:rsidR="005A6724" w:rsidRPr="005A6724" w14:paraId="0BE5D6C1" w14:textId="77777777" w:rsidTr="00A34FD7">
        <w:tc>
          <w:tcPr>
            <w:tcW w:w="3260" w:type="dxa"/>
            <w:shd w:val="clear" w:color="auto" w:fill="auto"/>
          </w:tcPr>
          <w:p w14:paraId="0094A0BA" w14:textId="77777777" w:rsidR="005A6724" w:rsidRPr="005A6724" w:rsidRDefault="005A6724" w:rsidP="005A6724">
            <w:pPr>
              <w:tabs>
                <w:tab w:val="left" w:pos="2802"/>
              </w:tabs>
              <w:ind w:left="174" w:hanging="174"/>
              <w:jc w:val="right"/>
              <w:rPr>
                <w:rFonts w:ascii="Arial" w:hAnsi="Arial" w:cs="Arial"/>
                <w:bCs/>
                <w:noProof/>
                <w:kern w:val="32"/>
                <w:sz w:val="20"/>
                <w:szCs w:val="20"/>
                <w:lang w:val="en-CA"/>
              </w:rPr>
            </w:pPr>
            <w:r w:rsidRPr="005A6724">
              <w:rPr>
                <w:rFonts w:ascii="Arial" w:hAnsi="Arial" w:cs="Arial"/>
                <w:bCs/>
                <w:noProof/>
                <w:kern w:val="32"/>
                <w:sz w:val="20"/>
                <w:szCs w:val="20"/>
                <w:lang w:val="en-CA"/>
              </w:rPr>
              <w:t>Loss of mass after 49 cycles:</w:t>
            </w:r>
          </w:p>
        </w:tc>
        <w:tc>
          <w:tcPr>
            <w:tcW w:w="3570" w:type="dxa"/>
            <w:shd w:val="clear" w:color="auto" w:fill="auto"/>
          </w:tcPr>
          <w:p w14:paraId="60E6A8C7" w14:textId="497F0D7D" w:rsidR="005A6724" w:rsidRPr="005A6724" w:rsidRDefault="00D92B26" w:rsidP="005A6724">
            <w:pPr>
              <w:tabs>
                <w:tab w:val="left" w:pos="2802"/>
              </w:tabs>
              <w:ind w:left="174" w:hanging="174"/>
              <w:rPr>
                <w:rFonts w:ascii="Arial" w:hAnsi="Arial" w:cs="Arial"/>
                <w:bCs/>
                <w:noProof/>
                <w:kern w:val="32"/>
                <w:sz w:val="20"/>
                <w:szCs w:val="20"/>
                <w:lang w:val="en-CA"/>
              </w:rPr>
            </w:pPr>
            <w:r>
              <w:rPr>
                <w:rFonts w:ascii="Arial" w:hAnsi="Arial" w:cs="Arial"/>
                <w:bCs/>
                <w:noProof/>
                <w:kern w:val="32"/>
                <w:sz w:val="20"/>
                <w:szCs w:val="20"/>
                <w:lang w:val="en-CA"/>
              </w:rPr>
              <w:t xml:space="preserve"> </w:t>
            </w:r>
            <w:r w:rsidR="005A6724" w:rsidRPr="005A6724">
              <w:rPr>
                <w:rFonts w:ascii="Arial" w:hAnsi="Arial" w:cs="Arial"/>
                <w:bCs/>
                <w:noProof/>
                <w:kern w:val="32"/>
                <w:sz w:val="20"/>
                <w:szCs w:val="20"/>
                <w:lang w:val="en-CA"/>
              </w:rPr>
              <w:t>800 g/m² (max)</w:t>
            </w:r>
          </w:p>
        </w:tc>
      </w:tr>
    </w:tbl>
    <w:p w14:paraId="6048B946" w14:textId="77777777" w:rsidR="00634613" w:rsidRPr="00D22756" w:rsidRDefault="00634613" w:rsidP="00F3159C">
      <w:pPr>
        <w:pStyle w:val="Heading1"/>
        <w:numPr>
          <w:ilvl w:val="3"/>
          <w:numId w:val="42"/>
        </w:numPr>
        <w:spacing w:before="0" w:after="0"/>
        <w:jc w:val="both"/>
        <w:rPr>
          <w:b w:val="0"/>
          <w:sz w:val="20"/>
          <w:szCs w:val="20"/>
          <w:lang w:val="en-CA"/>
        </w:rPr>
      </w:pPr>
      <w:r w:rsidRPr="00D22756">
        <w:rPr>
          <w:b w:val="0"/>
          <w:sz w:val="20"/>
          <w:szCs w:val="20"/>
          <w:lang w:val="en-CA"/>
        </w:rPr>
        <w:t>Dimensional tolerances:</w:t>
      </w:r>
    </w:p>
    <w:tbl>
      <w:tblPr>
        <w:tblW w:w="7995" w:type="dxa"/>
        <w:tblInd w:w="1418" w:type="dxa"/>
        <w:tblCellMar>
          <w:top w:w="28" w:type="dxa"/>
          <w:left w:w="0" w:type="dxa"/>
          <w:bottom w:w="28" w:type="dxa"/>
          <w:right w:w="0" w:type="dxa"/>
        </w:tblCellMar>
        <w:tblLook w:val="04A0" w:firstRow="1" w:lastRow="0" w:firstColumn="1" w:lastColumn="0" w:noHBand="0" w:noVBand="1"/>
      </w:tblPr>
      <w:tblGrid>
        <w:gridCol w:w="3402"/>
        <w:gridCol w:w="2092"/>
        <w:gridCol w:w="2501"/>
      </w:tblGrid>
      <w:tr w:rsidR="005C6AE7" w14:paraId="71792CFD" w14:textId="77777777" w:rsidTr="00A34FD7">
        <w:tc>
          <w:tcPr>
            <w:tcW w:w="3402" w:type="dxa"/>
            <w:shd w:val="clear" w:color="auto" w:fill="auto"/>
            <w:vAlign w:val="center"/>
          </w:tcPr>
          <w:p w14:paraId="6915ED46" w14:textId="504680E1" w:rsidR="005C6AE7" w:rsidRPr="004E2554" w:rsidRDefault="005C6AE7" w:rsidP="00A34FD7">
            <w:pPr>
              <w:pStyle w:val="ListParagraph"/>
              <w:numPr>
                <w:ilvl w:val="0"/>
                <w:numId w:val="49"/>
              </w:numPr>
              <w:rPr>
                <w:rFonts w:ascii="Arial" w:hAnsi="Arial" w:cs="Arial"/>
                <w:noProof/>
                <w:sz w:val="20"/>
                <w:szCs w:val="20"/>
              </w:rPr>
            </w:pPr>
            <w:r w:rsidRPr="004E2554">
              <w:rPr>
                <w:rFonts w:ascii="Arial" w:hAnsi="Arial" w:cs="Arial"/>
                <w:bCs/>
                <w:kern w:val="32"/>
                <w:sz w:val="20"/>
                <w:szCs w:val="20"/>
                <w:lang w:val="en-CA"/>
              </w:rPr>
              <w:t>Length and width:</w:t>
            </w:r>
          </w:p>
        </w:tc>
        <w:tc>
          <w:tcPr>
            <w:tcW w:w="2092" w:type="dxa"/>
            <w:shd w:val="clear" w:color="auto" w:fill="auto"/>
            <w:vAlign w:val="bottom"/>
          </w:tcPr>
          <w:p w14:paraId="6FE52AA4" w14:textId="4E7BA58A" w:rsidR="005C6AE7" w:rsidRPr="004E2554" w:rsidRDefault="001E11AD" w:rsidP="00A70169">
            <w:pPr>
              <w:rPr>
                <w:rFonts w:ascii="Arial" w:hAnsi="Arial" w:cs="Arial"/>
                <w:noProof/>
                <w:sz w:val="20"/>
                <w:szCs w:val="20"/>
                <w:lang w:val="en-CA"/>
              </w:rPr>
            </w:pPr>
            <w:r w:rsidRPr="004E2554">
              <w:rPr>
                <w:rFonts w:ascii="Arial" w:hAnsi="Arial" w:cs="Arial"/>
                <w:noProof/>
                <w:sz w:val="20"/>
                <w:szCs w:val="20"/>
                <w:lang w:val="en-CA"/>
              </w:rPr>
              <w:t xml:space="preserve">-1.0 </w:t>
            </w:r>
            <w:r w:rsidR="00BC0B27">
              <w:rPr>
                <w:rFonts w:ascii="Arial" w:hAnsi="Arial" w:cs="Arial"/>
                <w:noProof/>
                <w:sz w:val="20"/>
                <w:szCs w:val="20"/>
                <w:lang w:val="en-CA"/>
              </w:rPr>
              <w:t>to</w:t>
            </w:r>
            <w:r w:rsidR="00BC0B27" w:rsidRPr="004E2554">
              <w:rPr>
                <w:rFonts w:ascii="Arial" w:hAnsi="Arial" w:cs="Arial"/>
                <w:noProof/>
                <w:sz w:val="20"/>
                <w:szCs w:val="20"/>
                <w:lang w:val="en-CA"/>
              </w:rPr>
              <w:t xml:space="preserve"> </w:t>
            </w:r>
            <w:r w:rsidRPr="004E2554">
              <w:rPr>
                <w:rFonts w:ascii="Arial" w:hAnsi="Arial" w:cs="Arial"/>
                <w:noProof/>
                <w:sz w:val="20"/>
                <w:szCs w:val="20"/>
                <w:lang w:val="en-CA"/>
              </w:rPr>
              <w:t>+2.0 mm</w:t>
            </w:r>
          </w:p>
        </w:tc>
        <w:tc>
          <w:tcPr>
            <w:tcW w:w="2501" w:type="dxa"/>
            <w:shd w:val="clear" w:color="auto" w:fill="auto"/>
            <w:vAlign w:val="bottom"/>
          </w:tcPr>
          <w:p w14:paraId="686E7B32" w14:textId="0C032359" w:rsidR="005C6AE7" w:rsidRPr="004E2554" w:rsidRDefault="005C6AE7" w:rsidP="001E11AD">
            <w:pPr>
              <w:rPr>
                <w:rFonts w:ascii="Arial" w:hAnsi="Arial" w:cs="Arial"/>
                <w:noProof/>
                <w:sz w:val="20"/>
                <w:szCs w:val="20"/>
                <w:lang w:val="en-CA"/>
              </w:rPr>
            </w:pPr>
          </w:p>
        </w:tc>
      </w:tr>
      <w:tr w:rsidR="005C6AE7" w:rsidRPr="00D025BB" w14:paraId="7D655F7B" w14:textId="77777777" w:rsidTr="00A34FD7">
        <w:tc>
          <w:tcPr>
            <w:tcW w:w="3402" w:type="dxa"/>
            <w:shd w:val="clear" w:color="auto" w:fill="auto"/>
            <w:vAlign w:val="center"/>
          </w:tcPr>
          <w:p w14:paraId="50BFE177" w14:textId="2E64B4DA" w:rsidR="005C6AE7" w:rsidRPr="004E2554" w:rsidRDefault="005C6AE7" w:rsidP="00A34FD7">
            <w:pPr>
              <w:pStyle w:val="ListParagraph"/>
              <w:numPr>
                <w:ilvl w:val="0"/>
                <w:numId w:val="49"/>
              </w:numPr>
              <w:rPr>
                <w:rFonts w:ascii="Arial" w:hAnsi="Arial" w:cs="Arial"/>
                <w:noProof/>
                <w:sz w:val="20"/>
                <w:szCs w:val="20"/>
                <w:lang w:val="en-CA"/>
              </w:rPr>
            </w:pPr>
            <w:r w:rsidRPr="004E2554">
              <w:rPr>
                <w:rFonts w:ascii="Arial" w:hAnsi="Arial" w:cs="Arial"/>
                <w:bCs/>
                <w:kern w:val="32"/>
                <w:sz w:val="20"/>
                <w:szCs w:val="20"/>
                <w:lang w:val="en-CA"/>
              </w:rPr>
              <w:t>Height:</w:t>
            </w:r>
          </w:p>
        </w:tc>
        <w:tc>
          <w:tcPr>
            <w:tcW w:w="2092" w:type="dxa"/>
            <w:shd w:val="clear" w:color="auto" w:fill="auto"/>
          </w:tcPr>
          <w:p w14:paraId="6C39804C" w14:textId="18F033F1" w:rsidR="005C6AE7" w:rsidRPr="004E2554" w:rsidRDefault="001E11AD" w:rsidP="00D861A6">
            <w:pPr>
              <w:rPr>
                <w:rFonts w:ascii="Arial" w:hAnsi="Arial" w:cs="Arial"/>
                <w:noProof/>
                <w:sz w:val="20"/>
                <w:szCs w:val="20"/>
                <w:lang w:val="en-CA"/>
              </w:rPr>
            </w:pPr>
            <w:r w:rsidRPr="004E2554">
              <w:rPr>
                <w:rFonts w:ascii="Arial" w:hAnsi="Arial" w:cs="Arial"/>
                <w:noProof/>
                <w:sz w:val="20"/>
                <w:szCs w:val="20"/>
                <w:lang w:val="en-CA"/>
              </w:rPr>
              <w:t>±3.0 mm</w:t>
            </w:r>
            <w:r w:rsidRPr="004E2554">
              <w:rPr>
                <w:rFonts w:ascii="Arial" w:hAnsi="Arial" w:cs="Arial"/>
                <w:noProof/>
                <w:sz w:val="20"/>
                <w:szCs w:val="20"/>
              </w:rPr>
              <w:t xml:space="preserve"> </w:t>
            </w:r>
          </w:p>
        </w:tc>
        <w:tc>
          <w:tcPr>
            <w:tcW w:w="2501" w:type="dxa"/>
            <w:shd w:val="clear" w:color="auto" w:fill="auto"/>
          </w:tcPr>
          <w:p w14:paraId="74FBDD4A" w14:textId="6F6FC6E0" w:rsidR="005C6AE7" w:rsidRPr="004E2554" w:rsidRDefault="005C6AE7" w:rsidP="00D861A6">
            <w:pPr>
              <w:rPr>
                <w:rFonts w:ascii="Arial" w:hAnsi="Arial" w:cs="Arial"/>
                <w:noProof/>
                <w:sz w:val="20"/>
                <w:szCs w:val="20"/>
                <w:lang w:val="en-CA"/>
              </w:rPr>
            </w:pPr>
          </w:p>
        </w:tc>
      </w:tr>
      <w:tr w:rsidR="005C6AE7" w14:paraId="68C200F4" w14:textId="77777777" w:rsidTr="00A34FD7">
        <w:tc>
          <w:tcPr>
            <w:tcW w:w="3402" w:type="dxa"/>
            <w:shd w:val="clear" w:color="auto" w:fill="auto"/>
            <w:vAlign w:val="center"/>
          </w:tcPr>
          <w:p w14:paraId="350CFEC6" w14:textId="77777777" w:rsidR="005C6AE7" w:rsidRPr="004E2554" w:rsidRDefault="005C6AE7" w:rsidP="00A34FD7">
            <w:pPr>
              <w:pStyle w:val="ListParagraph"/>
              <w:numPr>
                <w:ilvl w:val="0"/>
                <w:numId w:val="49"/>
              </w:numPr>
              <w:rPr>
                <w:rFonts w:ascii="Arial" w:hAnsi="Arial" w:cs="Arial"/>
                <w:bCs/>
                <w:kern w:val="32"/>
                <w:sz w:val="20"/>
                <w:szCs w:val="20"/>
                <w:lang w:val="en-CA"/>
              </w:rPr>
            </w:pPr>
            <w:r w:rsidRPr="004E2554">
              <w:rPr>
                <w:rFonts w:ascii="Arial" w:hAnsi="Arial" w:cs="Arial"/>
                <w:bCs/>
                <w:kern w:val="32"/>
                <w:sz w:val="20"/>
                <w:szCs w:val="20"/>
                <w:lang w:val="en-CA"/>
              </w:rPr>
              <w:t>Warpage:</w:t>
            </w:r>
          </w:p>
          <w:p w14:paraId="4E96CCF8" w14:textId="732A5BCF" w:rsidR="005C6AE7" w:rsidRPr="004E2554" w:rsidRDefault="005C6AE7" w:rsidP="004E2554">
            <w:pPr>
              <w:jc w:val="right"/>
              <w:rPr>
                <w:rFonts w:ascii="Arial" w:hAnsi="Arial" w:cs="Arial"/>
                <w:noProof/>
                <w:sz w:val="20"/>
                <w:szCs w:val="20"/>
                <w:lang w:val="en-CA"/>
              </w:rPr>
            </w:pPr>
            <w:r w:rsidRPr="004E2554">
              <w:rPr>
                <w:rFonts w:ascii="Arial" w:hAnsi="Arial" w:cs="Arial"/>
                <w:noProof/>
                <w:sz w:val="20"/>
                <w:szCs w:val="20"/>
                <w:lang w:val="en-CA"/>
              </w:rPr>
              <w:t xml:space="preserve">Dimension ≤ </w:t>
            </w:r>
            <w:r w:rsidR="00A70169">
              <w:rPr>
                <w:rFonts w:ascii="Arial" w:hAnsi="Arial" w:cs="Arial"/>
                <w:noProof/>
                <w:sz w:val="20"/>
                <w:szCs w:val="20"/>
                <w:lang w:val="en-CA"/>
              </w:rPr>
              <w:t>450 mm</w:t>
            </w:r>
            <w:r w:rsidRPr="004E2554">
              <w:rPr>
                <w:rFonts w:ascii="Arial" w:hAnsi="Arial" w:cs="Arial"/>
                <w:noProof/>
                <w:sz w:val="20"/>
                <w:szCs w:val="20"/>
                <w:lang w:val="en-CA"/>
              </w:rPr>
              <w:t>:</w:t>
            </w:r>
          </w:p>
          <w:p w14:paraId="0A42142C" w14:textId="15C1EDC7" w:rsidR="005C6AE7" w:rsidRPr="004E2554" w:rsidRDefault="005C6AE7" w:rsidP="004E2554">
            <w:pPr>
              <w:jc w:val="right"/>
              <w:rPr>
                <w:rFonts w:ascii="Arial" w:hAnsi="Arial" w:cs="Arial"/>
                <w:noProof/>
                <w:sz w:val="20"/>
                <w:szCs w:val="20"/>
              </w:rPr>
            </w:pPr>
            <w:r w:rsidRPr="004E2554">
              <w:rPr>
                <w:rFonts w:ascii="Arial" w:hAnsi="Arial" w:cs="Arial"/>
                <w:noProof/>
                <w:sz w:val="20"/>
                <w:szCs w:val="20"/>
                <w:lang w:val="en-CA"/>
              </w:rPr>
              <w:t xml:space="preserve">Dimension &gt; </w:t>
            </w:r>
            <w:r w:rsidR="00A70169">
              <w:rPr>
                <w:rFonts w:ascii="Arial" w:hAnsi="Arial" w:cs="Arial"/>
                <w:noProof/>
                <w:sz w:val="20"/>
                <w:szCs w:val="20"/>
                <w:lang w:val="en-CA"/>
              </w:rPr>
              <w:t>450 mm</w:t>
            </w:r>
            <w:r w:rsidR="00A70169" w:rsidRPr="004E2554">
              <w:rPr>
                <w:rFonts w:ascii="Arial" w:hAnsi="Arial" w:cs="Arial"/>
                <w:noProof/>
                <w:sz w:val="20"/>
                <w:szCs w:val="20"/>
                <w:lang w:val="en-CA"/>
              </w:rPr>
              <w:t>:</w:t>
            </w:r>
          </w:p>
        </w:tc>
        <w:tc>
          <w:tcPr>
            <w:tcW w:w="2092" w:type="dxa"/>
            <w:shd w:val="clear" w:color="auto" w:fill="auto"/>
            <w:vAlign w:val="bottom"/>
          </w:tcPr>
          <w:p w14:paraId="240C99CD" w14:textId="2A356328" w:rsidR="005C6AE7" w:rsidRPr="004E2554" w:rsidRDefault="00D92B26" w:rsidP="00D861A6">
            <w:pPr>
              <w:rPr>
                <w:rFonts w:ascii="Arial" w:hAnsi="Arial" w:cs="Arial"/>
                <w:noProof/>
                <w:sz w:val="20"/>
                <w:szCs w:val="20"/>
              </w:rPr>
            </w:pPr>
            <w:r>
              <w:rPr>
                <w:rFonts w:ascii="Arial" w:hAnsi="Arial" w:cs="Arial"/>
                <w:noProof/>
                <w:sz w:val="20"/>
                <w:szCs w:val="20"/>
                <w:lang w:val="en-CA"/>
              </w:rPr>
              <w:t xml:space="preserve"> </w:t>
            </w:r>
            <w:r w:rsidR="001E11AD" w:rsidRPr="004E2554">
              <w:rPr>
                <w:rFonts w:ascii="Arial" w:hAnsi="Arial" w:cs="Arial"/>
                <w:noProof/>
                <w:sz w:val="20"/>
                <w:szCs w:val="20"/>
                <w:lang w:val="en-CA"/>
              </w:rPr>
              <w:t>±2.0 mm</w:t>
            </w:r>
            <w:r w:rsidR="001E11AD" w:rsidRPr="004E2554">
              <w:rPr>
                <w:rFonts w:ascii="Arial" w:hAnsi="Arial" w:cs="Arial"/>
                <w:noProof/>
                <w:sz w:val="20"/>
                <w:szCs w:val="20"/>
              </w:rPr>
              <w:t xml:space="preserve"> </w:t>
            </w:r>
          </w:p>
          <w:p w14:paraId="127521B2" w14:textId="5D29BAD7" w:rsidR="005C6AE7" w:rsidRPr="004E2554" w:rsidRDefault="00D92B26" w:rsidP="00D861A6">
            <w:pPr>
              <w:rPr>
                <w:rFonts w:ascii="Arial" w:hAnsi="Arial" w:cs="Arial"/>
                <w:noProof/>
                <w:sz w:val="20"/>
                <w:szCs w:val="20"/>
              </w:rPr>
            </w:pPr>
            <w:r>
              <w:rPr>
                <w:rFonts w:ascii="Arial" w:hAnsi="Arial" w:cs="Arial"/>
                <w:noProof/>
                <w:sz w:val="20"/>
                <w:szCs w:val="20"/>
                <w:lang w:val="en-CA"/>
              </w:rPr>
              <w:t xml:space="preserve"> </w:t>
            </w:r>
            <w:r w:rsidR="001E11AD" w:rsidRPr="004E2554">
              <w:rPr>
                <w:rFonts w:ascii="Arial" w:hAnsi="Arial" w:cs="Arial"/>
                <w:noProof/>
                <w:sz w:val="20"/>
                <w:szCs w:val="20"/>
                <w:lang w:val="en-CA"/>
              </w:rPr>
              <w:t>±3.0 mm</w:t>
            </w:r>
            <w:r w:rsidR="001E11AD" w:rsidRPr="004E2554">
              <w:rPr>
                <w:rFonts w:ascii="Arial" w:hAnsi="Arial" w:cs="Arial"/>
                <w:noProof/>
                <w:sz w:val="20"/>
                <w:szCs w:val="20"/>
              </w:rPr>
              <w:t xml:space="preserve"> </w:t>
            </w:r>
          </w:p>
        </w:tc>
        <w:tc>
          <w:tcPr>
            <w:tcW w:w="2501" w:type="dxa"/>
            <w:shd w:val="clear" w:color="auto" w:fill="auto"/>
            <w:vAlign w:val="bottom"/>
          </w:tcPr>
          <w:p w14:paraId="67E574E2" w14:textId="2ABD2A87" w:rsidR="005C6AE7" w:rsidRPr="004E2554" w:rsidRDefault="005C6AE7" w:rsidP="00D861A6">
            <w:pPr>
              <w:rPr>
                <w:rFonts w:ascii="Arial" w:hAnsi="Arial" w:cs="Arial"/>
                <w:noProof/>
                <w:sz w:val="20"/>
                <w:szCs w:val="20"/>
                <w:lang w:val="en-CA"/>
              </w:rPr>
            </w:pPr>
          </w:p>
        </w:tc>
      </w:tr>
    </w:tbl>
    <w:p w14:paraId="0E10A3A7" w14:textId="555FEC93" w:rsidR="00634613" w:rsidRPr="00D94761" w:rsidRDefault="00634613" w:rsidP="00F3159C">
      <w:pPr>
        <w:pStyle w:val="Heading1"/>
        <w:numPr>
          <w:ilvl w:val="3"/>
          <w:numId w:val="42"/>
        </w:numPr>
        <w:spacing w:before="0" w:after="0"/>
        <w:jc w:val="both"/>
        <w:rPr>
          <w:b w:val="0"/>
          <w:sz w:val="20"/>
          <w:szCs w:val="20"/>
          <w:lang w:val="en-CA"/>
        </w:rPr>
      </w:pPr>
      <w:r>
        <w:rPr>
          <w:b w:val="0"/>
          <w:sz w:val="20"/>
          <w:szCs w:val="20"/>
          <w:lang w:val="en-CA"/>
        </w:rPr>
        <w:t>C</w:t>
      </w:r>
      <w:r w:rsidRPr="00D22756">
        <w:rPr>
          <w:b w:val="0"/>
          <w:sz w:val="20"/>
          <w:szCs w:val="20"/>
          <w:lang w:val="en-CA"/>
        </w:rPr>
        <w:t>olor:</w:t>
      </w:r>
      <w:r w:rsidR="00FE5380">
        <w:rPr>
          <w:b w:val="0"/>
          <w:sz w:val="20"/>
          <w:szCs w:val="20"/>
          <w:lang w:val="en-CA"/>
        </w:rPr>
        <w:t xml:space="preserve"> </w:t>
      </w:r>
      <w:r w:rsidRPr="00D22756">
        <w:rPr>
          <w:b w:val="0"/>
          <w:sz w:val="20"/>
          <w:szCs w:val="20"/>
          <w:lang w:val="en-CA"/>
        </w:rPr>
        <w:t>[</w:t>
      </w:r>
      <w:r w:rsidR="00FE5380">
        <w:rPr>
          <w:b w:val="0"/>
          <w:sz w:val="20"/>
          <w:szCs w:val="20"/>
          <w:lang w:val="en-CA"/>
        </w:rPr>
        <w:t>specify according to product</w:t>
      </w:r>
      <w:r w:rsidRPr="00D94761">
        <w:rPr>
          <w:b w:val="0"/>
          <w:sz w:val="20"/>
          <w:szCs w:val="20"/>
          <w:lang w:val="en-CA"/>
        </w:rPr>
        <w:t xml:space="preserve">] </w:t>
      </w:r>
    </w:p>
    <w:p w14:paraId="2F62E4C8" w14:textId="25657097" w:rsidR="00634613" w:rsidRDefault="00634613" w:rsidP="00F3159C">
      <w:pPr>
        <w:pStyle w:val="Heading1"/>
        <w:numPr>
          <w:ilvl w:val="3"/>
          <w:numId w:val="42"/>
        </w:numPr>
        <w:spacing w:before="0" w:after="0"/>
        <w:jc w:val="both"/>
        <w:rPr>
          <w:b w:val="0"/>
          <w:sz w:val="20"/>
          <w:szCs w:val="20"/>
          <w:lang w:val="en-CA"/>
        </w:rPr>
      </w:pPr>
      <w:r w:rsidRPr="00D94761">
        <w:rPr>
          <w:b w:val="0"/>
          <w:sz w:val="20"/>
          <w:szCs w:val="20"/>
          <w:lang w:val="en-CA"/>
        </w:rPr>
        <w:t>Finish:</w:t>
      </w:r>
      <w:r w:rsidR="00FE5380">
        <w:rPr>
          <w:b w:val="0"/>
          <w:sz w:val="20"/>
          <w:szCs w:val="20"/>
          <w:lang w:val="en-CA"/>
        </w:rPr>
        <w:t xml:space="preserve"> [specify according to product]</w:t>
      </w:r>
    </w:p>
    <w:p w14:paraId="7D2D323F" w14:textId="0AF04AE0" w:rsidR="00270D15" w:rsidRDefault="001D4681" w:rsidP="00F3159C">
      <w:pPr>
        <w:pStyle w:val="Heading1"/>
        <w:numPr>
          <w:ilvl w:val="2"/>
          <w:numId w:val="42"/>
        </w:numPr>
        <w:jc w:val="both"/>
        <w:rPr>
          <w:b w:val="0"/>
          <w:noProof/>
          <w:sz w:val="20"/>
          <w:szCs w:val="20"/>
          <w:lang w:val="en-CA"/>
        </w:rPr>
      </w:pPr>
      <w:r>
        <w:rPr>
          <w:b w:val="0"/>
          <w:noProof/>
          <w:sz w:val="20"/>
          <w:szCs w:val="20"/>
          <w:lang w:val="en-CA"/>
        </w:rPr>
        <w:t>Center point load capacity of slab on pedestal set with a Safety Factor of 2:</w:t>
      </w:r>
    </w:p>
    <w:p w14:paraId="0BF5EFA8" w14:textId="6EF0E8F0" w:rsidR="001D4681" w:rsidRPr="001E11AD" w:rsidRDefault="001D4681" w:rsidP="00F3159C">
      <w:pPr>
        <w:ind w:left="1440" w:firstLine="720"/>
        <w:rPr>
          <w:rFonts w:ascii="Arial" w:hAnsi="Arial" w:cs="Arial"/>
          <w:sz w:val="20"/>
          <w:szCs w:val="20"/>
          <w:lang w:val="es-CO"/>
        </w:rPr>
      </w:pPr>
      <w:r w:rsidRPr="001E11AD">
        <w:rPr>
          <w:rFonts w:ascii="Arial" w:hAnsi="Arial" w:cs="Arial"/>
          <w:sz w:val="20"/>
          <w:szCs w:val="20"/>
          <w:lang w:val="es-CO"/>
        </w:rPr>
        <w:t>[Blu Grande:</w:t>
      </w:r>
      <w:r w:rsidRPr="001E11AD">
        <w:rPr>
          <w:rFonts w:ascii="Arial" w:hAnsi="Arial" w:cs="Arial"/>
          <w:sz w:val="20"/>
          <w:szCs w:val="20"/>
          <w:lang w:val="es-CO"/>
        </w:rPr>
        <w:tab/>
      </w:r>
      <w:r w:rsidR="001E11AD" w:rsidRPr="001E11AD">
        <w:rPr>
          <w:rFonts w:ascii="Arial" w:hAnsi="Arial" w:cs="Arial"/>
          <w:sz w:val="20"/>
          <w:szCs w:val="20"/>
          <w:lang w:val="es-CO"/>
        </w:rPr>
        <w:t xml:space="preserve">352 kg </w:t>
      </w:r>
      <w:r w:rsidRPr="001E11AD">
        <w:rPr>
          <w:rFonts w:ascii="Arial" w:hAnsi="Arial" w:cs="Arial"/>
          <w:sz w:val="20"/>
          <w:szCs w:val="20"/>
          <w:lang w:val="es-CO"/>
        </w:rPr>
        <w:t>(</w:t>
      </w:r>
      <w:r w:rsidR="001E11AD" w:rsidRPr="001E11AD">
        <w:rPr>
          <w:rFonts w:ascii="Arial" w:hAnsi="Arial" w:cs="Arial"/>
          <w:sz w:val="20"/>
          <w:szCs w:val="20"/>
          <w:lang w:val="es-CO"/>
        </w:rPr>
        <w:t xml:space="preserve">776 </w:t>
      </w:r>
      <w:proofErr w:type="spellStart"/>
      <w:r w:rsidR="001E11AD" w:rsidRPr="001E11AD">
        <w:rPr>
          <w:rFonts w:ascii="Arial" w:hAnsi="Arial" w:cs="Arial"/>
          <w:sz w:val="20"/>
          <w:szCs w:val="20"/>
          <w:lang w:val="es-CO"/>
        </w:rPr>
        <w:t>lbs</w:t>
      </w:r>
      <w:proofErr w:type="spellEnd"/>
      <w:r w:rsidRPr="001E11AD">
        <w:rPr>
          <w:rFonts w:ascii="Arial" w:hAnsi="Arial" w:cs="Arial"/>
          <w:sz w:val="20"/>
          <w:szCs w:val="20"/>
          <w:lang w:val="es-CO"/>
        </w:rPr>
        <w:t>)]</w:t>
      </w:r>
    </w:p>
    <w:p w14:paraId="74F7B215" w14:textId="44204792" w:rsidR="001D4681" w:rsidRPr="001E11AD" w:rsidRDefault="001D4681" w:rsidP="00F3159C">
      <w:pPr>
        <w:ind w:left="1440" w:firstLine="720"/>
        <w:rPr>
          <w:rFonts w:ascii="Arial" w:hAnsi="Arial" w:cs="Arial"/>
          <w:sz w:val="20"/>
          <w:szCs w:val="20"/>
          <w:lang w:val="es-CO"/>
        </w:rPr>
      </w:pPr>
      <w:r w:rsidRPr="001E11AD">
        <w:rPr>
          <w:rFonts w:ascii="Arial" w:hAnsi="Arial" w:cs="Arial"/>
          <w:sz w:val="20"/>
          <w:szCs w:val="20"/>
          <w:lang w:val="es-CO"/>
        </w:rPr>
        <w:t xml:space="preserve">[Industria: </w:t>
      </w:r>
      <w:r w:rsidR="00F3159C" w:rsidRPr="001E11AD">
        <w:rPr>
          <w:rFonts w:ascii="Arial" w:hAnsi="Arial" w:cs="Arial"/>
          <w:sz w:val="20"/>
          <w:szCs w:val="20"/>
          <w:lang w:val="es-CO"/>
        </w:rPr>
        <w:tab/>
      </w:r>
      <w:r w:rsidR="001E11AD" w:rsidRPr="001E11AD">
        <w:rPr>
          <w:rFonts w:ascii="Arial" w:hAnsi="Arial" w:cs="Arial"/>
          <w:sz w:val="20"/>
          <w:szCs w:val="20"/>
          <w:lang w:val="es-CO"/>
        </w:rPr>
        <w:t xml:space="preserve">653 kg </w:t>
      </w:r>
      <w:r w:rsidRPr="001E11AD">
        <w:rPr>
          <w:rFonts w:ascii="Arial" w:hAnsi="Arial" w:cs="Arial"/>
          <w:sz w:val="20"/>
          <w:szCs w:val="20"/>
          <w:lang w:val="es-CO"/>
        </w:rPr>
        <w:t>(</w:t>
      </w:r>
      <w:r w:rsidR="001E11AD" w:rsidRPr="001E11AD">
        <w:rPr>
          <w:rFonts w:ascii="Arial" w:hAnsi="Arial" w:cs="Arial"/>
          <w:sz w:val="20"/>
          <w:szCs w:val="20"/>
          <w:lang w:val="es-CO"/>
        </w:rPr>
        <w:t xml:space="preserve">1441 </w:t>
      </w:r>
      <w:proofErr w:type="spellStart"/>
      <w:r w:rsidR="001E11AD" w:rsidRPr="001E11AD">
        <w:rPr>
          <w:rFonts w:ascii="Arial" w:hAnsi="Arial" w:cs="Arial"/>
          <w:sz w:val="20"/>
          <w:szCs w:val="20"/>
          <w:lang w:val="es-CO"/>
        </w:rPr>
        <w:t>lbs</w:t>
      </w:r>
      <w:proofErr w:type="spellEnd"/>
      <w:r w:rsidRPr="001E11AD">
        <w:rPr>
          <w:rFonts w:ascii="Arial" w:hAnsi="Arial" w:cs="Arial"/>
          <w:sz w:val="20"/>
          <w:szCs w:val="20"/>
          <w:lang w:val="es-CO"/>
        </w:rPr>
        <w:t>)]</w:t>
      </w:r>
    </w:p>
    <w:p w14:paraId="3F752414" w14:textId="268168CA" w:rsidR="001D4681" w:rsidRPr="001E11AD" w:rsidRDefault="001D4681" w:rsidP="00F3159C">
      <w:pPr>
        <w:ind w:left="1440" w:firstLine="720"/>
        <w:rPr>
          <w:rFonts w:ascii="Arial" w:hAnsi="Arial" w:cs="Arial"/>
          <w:sz w:val="20"/>
          <w:szCs w:val="20"/>
          <w:lang w:val="es-CO"/>
        </w:rPr>
      </w:pPr>
      <w:r w:rsidRPr="001E11AD">
        <w:rPr>
          <w:rFonts w:ascii="Arial" w:hAnsi="Arial" w:cs="Arial"/>
          <w:sz w:val="20"/>
          <w:szCs w:val="20"/>
          <w:lang w:val="es-CO"/>
        </w:rPr>
        <w:t xml:space="preserve">[Para 500x750: </w:t>
      </w:r>
      <w:r w:rsidR="00F3159C" w:rsidRPr="001E11AD">
        <w:rPr>
          <w:rFonts w:ascii="Arial" w:hAnsi="Arial" w:cs="Arial"/>
          <w:sz w:val="20"/>
          <w:szCs w:val="20"/>
          <w:lang w:val="es-CO"/>
        </w:rPr>
        <w:tab/>
      </w:r>
      <w:r w:rsidR="001E11AD" w:rsidRPr="001E11AD">
        <w:rPr>
          <w:rFonts w:ascii="Arial" w:hAnsi="Arial" w:cs="Arial"/>
          <w:sz w:val="20"/>
          <w:szCs w:val="20"/>
          <w:lang w:val="es-CO"/>
        </w:rPr>
        <w:t xml:space="preserve">514 kg </w:t>
      </w:r>
      <w:r w:rsidRPr="001E11AD">
        <w:rPr>
          <w:rFonts w:ascii="Arial" w:hAnsi="Arial" w:cs="Arial"/>
          <w:sz w:val="20"/>
          <w:szCs w:val="20"/>
          <w:lang w:val="es-CO"/>
        </w:rPr>
        <w:t>(</w:t>
      </w:r>
      <w:r w:rsidR="001E11AD" w:rsidRPr="001E11AD">
        <w:rPr>
          <w:rFonts w:ascii="Arial" w:hAnsi="Arial" w:cs="Arial"/>
          <w:sz w:val="20"/>
          <w:szCs w:val="20"/>
          <w:lang w:val="es-CO"/>
        </w:rPr>
        <w:t xml:space="preserve">1135 </w:t>
      </w:r>
      <w:proofErr w:type="spellStart"/>
      <w:r w:rsidR="001E11AD" w:rsidRPr="001E11AD">
        <w:rPr>
          <w:rFonts w:ascii="Arial" w:hAnsi="Arial" w:cs="Arial"/>
          <w:sz w:val="20"/>
          <w:szCs w:val="20"/>
          <w:lang w:val="es-CO"/>
        </w:rPr>
        <w:t>lbs</w:t>
      </w:r>
      <w:proofErr w:type="spellEnd"/>
      <w:r w:rsidRPr="001E11AD">
        <w:rPr>
          <w:rFonts w:ascii="Arial" w:hAnsi="Arial" w:cs="Arial"/>
          <w:sz w:val="20"/>
          <w:szCs w:val="20"/>
          <w:lang w:val="es-CO"/>
        </w:rPr>
        <w:t>)</w:t>
      </w:r>
      <w:r w:rsidR="00B40B31">
        <w:rPr>
          <w:rFonts w:ascii="Arial" w:hAnsi="Arial" w:cs="Arial"/>
          <w:sz w:val="20"/>
          <w:szCs w:val="20"/>
          <w:lang w:val="es-CO"/>
        </w:rPr>
        <w:t>]</w:t>
      </w:r>
    </w:p>
    <w:p w14:paraId="58B2E6EB" w14:textId="6251B204" w:rsidR="00ED3A58" w:rsidRPr="00F3159C" w:rsidRDefault="00ED3A58" w:rsidP="00F3159C">
      <w:pPr>
        <w:pStyle w:val="Heading1"/>
        <w:numPr>
          <w:ilvl w:val="2"/>
          <w:numId w:val="42"/>
        </w:numPr>
        <w:jc w:val="both"/>
        <w:rPr>
          <w:b w:val="0"/>
          <w:noProof/>
          <w:sz w:val="20"/>
          <w:szCs w:val="20"/>
          <w:lang w:val="en-CA"/>
        </w:rPr>
      </w:pPr>
      <w:r>
        <w:rPr>
          <w:b w:val="0"/>
          <w:noProof/>
          <w:sz w:val="20"/>
          <w:szCs w:val="20"/>
          <w:lang w:val="en-CA"/>
        </w:rPr>
        <w:t>Efflorescence: evidence of efflorescence is not a cause for rejection.</w:t>
      </w:r>
    </w:p>
    <w:p w14:paraId="113ADBA6" w14:textId="77777777" w:rsidR="00163031" w:rsidRDefault="00163031" w:rsidP="00F3159C">
      <w:pPr>
        <w:jc w:val="both"/>
        <w:rPr>
          <w:rFonts w:ascii="Arial" w:hAnsi="Arial" w:cs="Arial"/>
          <w:i/>
          <w:color w:val="0070C0"/>
          <w:sz w:val="20"/>
          <w:szCs w:val="20"/>
          <w:lang w:val="en-CA"/>
        </w:rPr>
      </w:pPr>
    </w:p>
    <w:p w14:paraId="79D4F758" w14:textId="7A7FBB21" w:rsidR="008171DD" w:rsidRPr="00F3159C" w:rsidRDefault="003D2B96" w:rsidP="00F3159C">
      <w:pPr>
        <w:jc w:val="both"/>
        <w:rPr>
          <w:rFonts w:ascii="Arial" w:hAnsi="Arial" w:cs="Arial"/>
          <w:i/>
          <w:color w:val="0070C0"/>
          <w:sz w:val="20"/>
          <w:szCs w:val="20"/>
          <w:lang w:val="en-CA"/>
        </w:rPr>
      </w:pPr>
      <w:r w:rsidRPr="00F3159C">
        <w:rPr>
          <w:rFonts w:ascii="Arial" w:hAnsi="Arial" w:cs="Arial"/>
          <w:i/>
          <w:color w:val="0070C0"/>
          <w:sz w:val="20"/>
          <w:szCs w:val="20"/>
          <w:lang w:val="en-CA"/>
        </w:rPr>
        <w:t>[</w:t>
      </w:r>
      <w:r w:rsidRPr="00163031">
        <w:rPr>
          <w:rFonts w:ascii="Arial" w:hAnsi="Arial" w:cs="Arial"/>
          <w:i/>
          <w:color w:val="0070C0"/>
          <w:sz w:val="20"/>
          <w:szCs w:val="20"/>
          <w:u w:val="single"/>
          <w:lang w:val="en-CA"/>
        </w:rPr>
        <w:t>NOTE TO SPECIFICATION WRITER</w:t>
      </w:r>
      <w:r w:rsidRPr="00F3159C">
        <w:rPr>
          <w:rFonts w:ascii="Arial" w:hAnsi="Arial" w:cs="Arial"/>
          <w:i/>
          <w:color w:val="0070C0"/>
          <w:sz w:val="20"/>
          <w:szCs w:val="20"/>
          <w:lang w:val="en-CA"/>
        </w:rPr>
        <w:t>: Verify the delivery dates to ensure the availability of the products required for the execution of work.</w:t>
      </w:r>
    </w:p>
    <w:p w14:paraId="7FC46A2C" w14:textId="62E6CC5B" w:rsidR="003D2B96" w:rsidRPr="00F3159C" w:rsidRDefault="008171DD" w:rsidP="00F3159C">
      <w:pPr>
        <w:jc w:val="both"/>
        <w:rPr>
          <w:rFonts w:ascii="Arial" w:hAnsi="Arial" w:cs="Arial"/>
          <w:i/>
          <w:color w:val="0070C0"/>
          <w:sz w:val="20"/>
          <w:szCs w:val="20"/>
          <w:lang w:val="en-CA"/>
        </w:rPr>
      </w:pPr>
      <w:r w:rsidRPr="00F3159C">
        <w:rPr>
          <w:rFonts w:ascii="Arial" w:hAnsi="Arial" w:cs="Arial"/>
          <w:i/>
          <w:color w:val="0070C0"/>
          <w:sz w:val="20"/>
          <w:szCs w:val="20"/>
          <w:lang w:val="en-CA"/>
        </w:rPr>
        <w:t>Efflorescence</w:t>
      </w:r>
      <w:r w:rsidR="000955F3" w:rsidRPr="00F3159C">
        <w:rPr>
          <w:rFonts w:ascii="Arial" w:hAnsi="Arial" w:cs="Arial"/>
          <w:i/>
          <w:color w:val="0070C0"/>
          <w:sz w:val="20"/>
          <w:szCs w:val="20"/>
          <w:lang w:val="en-CA"/>
        </w:rPr>
        <w:t xml:space="preserve"> is a whitish powder-like deposit that sometimes appears on concrete. </w:t>
      </w:r>
      <w:r w:rsidR="00A5745B" w:rsidRPr="00F3159C">
        <w:rPr>
          <w:rFonts w:ascii="Arial" w:hAnsi="Arial" w:cs="Arial"/>
          <w:i/>
          <w:color w:val="0070C0"/>
          <w:sz w:val="20"/>
          <w:szCs w:val="20"/>
          <w:lang w:val="en-CA"/>
        </w:rPr>
        <w:t xml:space="preserve">It does not </w:t>
      </w:r>
      <w:r w:rsidR="00DB4634" w:rsidRPr="00F3159C">
        <w:rPr>
          <w:rFonts w:ascii="Arial" w:hAnsi="Arial" w:cs="Arial"/>
          <w:i/>
          <w:color w:val="0070C0"/>
          <w:sz w:val="20"/>
          <w:szCs w:val="20"/>
          <w:lang w:val="en-CA"/>
        </w:rPr>
        <w:t xml:space="preserve">affect the structural integrity of concrete paving units in any way. </w:t>
      </w:r>
      <w:r w:rsidR="004612E1" w:rsidRPr="00F3159C">
        <w:rPr>
          <w:rFonts w:ascii="Arial" w:hAnsi="Arial" w:cs="Arial"/>
          <w:i/>
          <w:color w:val="0070C0"/>
          <w:sz w:val="20"/>
          <w:szCs w:val="20"/>
          <w:lang w:val="en-CA"/>
        </w:rPr>
        <w:t>During</w:t>
      </w:r>
      <w:r w:rsidR="006658DB" w:rsidRPr="00F3159C">
        <w:rPr>
          <w:rFonts w:ascii="Arial" w:hAnsi="Arial" w:cs="Arial"/>
          <w:i/>
          <w:color w:val="0070C0"/>
          <w:sz w:val="20"/>
          <w:szCs w:val="20"/>
          <w:lang w:val="en-CA"/>
        </w:rPr>
        <w:t xml:space="preserve"> the</w:t>
      </w:r>
      <w:r w:rsidR="004612E1" w:rsidRPr="00F3159C">
        <w:rPr>
          <w:rFonts w:ascii="Arial" w:hAnsi="Arial" w:cs="Arial"/>
          <w:i/>
          <w:color w:val="0070C0"/>
          <w:sz w:val="20"/>
          <w:szCs w:val="20"/>
          <w:lang w:val="en-CA"/>
        </w:rPr>
        <w:t xml:space="preserve"> hydration of cement, calcium hydroxide and other water-soluble salts form or are present. </w:t>
      </w:r>
      <w:r w:rsidR="00BE35DC" w:rsidRPr="00F3159C">
        <w:rPr>
          <w:rFonts w:ascii="Arial" w:hAnsi="Arial" w:cs="Arial"/>
          <w:i/>
          <w:color w:val="0070C0"/>
          <w:sz w:val="20"/>
          <w:szCs w:val="20"/>
          <w:lang w:val="en-CA"/>
        </w:rPr>
        <w:t>Water held in the pores of hardened cement paste is saturated with these materials</w:t>
      </w:r>
      <w:r w:rsidR="00F942F0" w:rsidRPr="00F3159C">
        <w:rPr>
          <w:rFonts w:ascii="Arial" w:hAnsi="Arial" w:cs="Arial"/>
          <w:i/>
          <w:color w:val="0070C0"/>
          <w:sz w:val="20"/>
          <w:szCs w:val="20"/>
          <w:lang w:val="en-CA"/>
        </w:rPr>
        <w:t xml:space="preserve">. When the pore solution </w:t>
      </w:r>
      <w:r w:rsidR="00BE35DC" w:rsidRPr="00F3159C">
        <w:rPr>
          <w:rFonts w:ascii="Arial" w:hAnsi="Arial" w:cs="Arial"/>
          <w:i/>
          <w:color w:val="0070C0"/>
          <w:sz w:val="20"/>
          <w:szCs w:val="20"/>
          <w:lang w:val="en-CA"/>
        </w:rPr>
        <w:t>diffuses to the external surface of concrete</w:t>
      </w:r>
      <w:r w:rsidR="00F942F0" w:rsidRPr="00F3159C">
        <w:rPr>
          <w:rFonts w:ascii="Arial" w:hAnsi="Arial" w:cs="Arial"/>
          <w:i/>
          <w:color w:val="0070C0"/>
          <w:sz w:val="20"/>
          <w:szCs w:val="20"/>
          <w:lang w:val="en-CA"/>
        </w:rPr>
        <w:t>, the dissolved salts remain as a white deposit after evaporation of the water.</w:t>
      </w:r>
      <w:r w:rsidR="00A67730" w:rsidRPr="00F3159C">
        <w:rPr>
          <w:rFonts w:ascii="Arial" w:hAnsi="Arial" w:cs="Arial"/>
          <w:i/>
          <w:color w:val="0070C0"/>
          <w:sz w:val="20"/>
          <w:szCs w:val="20"/>
          <w:lang w:val="en-CA"/>
        </w:rPr>
        <w:t xml:space="preserve"> Calcium hydroxide on the surface reacts with carbon dioxide from the atmosphere to form calcium carbonate. Calcium carbonate is difficult to wash off with water</w:t>
      </w:r>
      <w:r w:rsidR="008D30D9" w:rsidRPr="00F3159C">
        <w:rPr>
          <w:rFonts w:ascii="Arial" w:hAnsi="Arial" w:cs="Arial"/>
          <w:i/>
          <w:color w:val="0070C0"/>
          <w:sz w:val="20"/>
          <w:szCs w:val="20"/>
          <w:lang w:val="en-CA"/>
        </w:rPr>
        <w:t xml:space="preserve">. However, the efflorescence will usually wear off over time and it is advisable to wait a few months before attempting to remove any efflorescence. It can be removed with commercially available cleaners provided directions are carefully followed. </w:t>
      </w:r>
      <w:r w:rsidR="00BC155B" w:rsidRPr="00F3159C">
        <w:rPr>
          <w:rFonts w:ascii="Arial" w:hAnsi="Arial" w:cs="Arial"/>
          <w:i/>
          <w:color w:val="0070C0"/>
          <w:sz w:val="20"/>
          <w:szCs w:val="20"/>
          <w:lang w:val="en-CA"/>
        </w:rPr>
        <w:t xml:space="preserve">Some cleaners can contain acid that can </w:t>
      </w:r>
      <w:r w:rsidR="006658DB" w:rsidRPr="00F3159C">
        <w:rPr>
          <w:rFonts w:ascii="Arial" w:hAnsi="Arial" w:cs="Arial"/>
          <w:i/>
          <w:color w:val="0070C0"/>
          <w:sz w:val="20"/>
          <w:szCs w:val="20"/>
          <w:lang w:val="en-CA"/>
        </w:rPr>
        <w:t xml:space="preserve">expose aggregate on the concrete surface and </w:t>
      </w:r>
      <w:r w:rsidR="00BC155B" w:rsidRPr="00F3159C">
        <w:rPr>
          <w:rFonts w:ascii="Arial" w:hAnsi="Arial" w:cs="Arial"/>
          <w:i/>
          <w:color w:val="0070C0"/>
          <w:sz w:val="20"/>
          <w:szCs w:val="20"/>
          <w:lang w:val="en-CA"/>
        </w:rPr>
        <w:t>alter the color of the pav</w:t>
      </w:r>
      <w:r w:rsidR="006658DB" w:rsidRPr="00F3159C">
        <w:rPr>
          <w:rFonts w:ascii="Arial" w:hAnsi="Arial" w:cs="Arial"/>
          <w:i/>
          <w:color w:val="0070C0"/>
          <w:sz w:val="20"/>
          <w:szCs w:val="20"/>
          <w:lang w:val="en-CA"/>
        </w:rPr>
        <w:t>ing units</w:t>
      </w:r>
      <w:r w:rsidR="00BC155B" w:rsidRPr="00F3159C">
        <w:rPr>
          <w:rFonts w:ascii="Arial" w:hAnsi="Arial" w:cs="Arial"/>
          <w:i/>
          <w:color w:val="0070C0"/>
          <w:sz w:val="20"/>
          <w:szCs w:val="20"/>
          <w:lang w:val="en-CA"/>
        </w:rPr>
        <w:t>.</w:t>
      </w:r>
      <w:r w:rsidR="003D2B96" w:rsidRPr="00F3159C">
        <w:rPr>
          <w:rFonts w:ascii="Arial" w:hAnsi="Arial" w:cs="Arial"/>
          <w:i/>
          <w:color w:val="0070C0"/>
          <w:sz w:val="20"/>
          <w:szCs w:val="20"/>
          <w:lang w:val="en-CA"/>
        </w:rPr>
        <w:t>]</w:t>
      </w:r>
    </w:p>
    <w:p w14:paraId="7FEF9F73" w14:textId="77777777" w:rsidR="00634613" w:rsidRDefault="00634613" w:rsidP="00F3159C">
      <w:pPr>
        <w:pStyle w:val="Heading1"/>
        <w:numPr>
          <w:ilvl w:val="1"/>
          <w:numId w:val="4"/>
        </w:numPr>
        <w:spacing w:after="0"/>
        <w:jc w:val="both"/>
        <w:rPr>
          <w:b w:val="0"/>
          <w:sz w:val="20"/>
          <w:szCs w:val="20"/>
          <w:lang w:val="en-CA"/>
        </w:rPr>
      </w:pPr>
      <w:r>
        <w:rPr>
          <w:b w:val="0"/>
          <w:sz w:val="20"/>
          <w:szCs w:val="20"/>
          <w:lang w:val="en-CA"/>
        </w:rPr>
        <w:t xml:space="preserve">PEDESTALS </w:t>
      </w:r>
    </w:p>
    <w:p w14:paraId="26C4F3F8" w14:textId="3924C5DB" w:rsidR="00634613" w:rsidRPr="007B3769" w:rsidRDefault="00634613" w:rsidP="007B3769">
      <w:pPr>
        <w:pStyle w:val="Heading1"/>
        <w:numPr>
          <w:ilvl w:val="2"/>
          <w:numId w:val="21"/>
        </w:numPr>
        <w:jc w:val="both"/>
        <w:rPr>
          <w:b w:val="0"/>
          <w:sz w:val="20"/>
          <w:szCs w:val="20"/>
          <w:lang w:val="en-CA"/>
        </w:rPr>
      </w:pPr>
      <w:r w:rsidRPr="007B3769">
        <w:rPr>
          <w:b w:val="0"/>
          <w:sz w:val="20"/>
          <w:szCs w:val="20"/>
          <w:lang w:val="en-CA"/>
        </w:rPr>
        <w:t>Provide pedestals as follows:</w:t>
      </w:r>
    </w:p>
    <w:p w14:paraId="6CD027DD" w14:textId="613F573C" w:rsidR="00634613" w:rsidRPr="007B3769" w:rsidRDefault="00634613" w:rsidP="00F3159C">
      <w:pPr>
        <w:pStyle w:val="Heading1"/>
        <w:numPr>
          <w:ilvl w:val="4"/>
          <w:numId w:val="40"/>
        </w:numPr>
        <w:spacing w:before="0"/>
        <w:jc w:val="both"/>
        <w:rPr>
          <w:b w:val="0"/>
          <w:sz w:val="20"/>
          <w:szCs w:val="20"/>
          <w:lang w:val="en-CA"/>
        </w:rPr>
      </w:pPr>
      <w:r w:rsidRPr="007B3769">
        <w:rPr>
          <w:b w:val="0"/>
          <w:sz w:val="20"/>
          <w:szCs w:val="20"/>
          <w:lang w:val="en-CA"/>
        </w:rPr>
        <w:t>Manufacturer: [Specify manufacturer]</w:t>
      </w:r>
    </w:p>
    <w:p w14:paraId="08964106" w14:textId="66F54F7B" w:rsidR="00634613" w:rsidRDefault="00634613" w:rsidP="00F3159C">
      <w:pPr>
        <w:pStyle w:val="Heading1"/>
        <w:numPr>
          <w:ilvl w:val="4"/>
          <w:numId w:val="40"/>
        </w:numPr>
        <w:spacing w:before="0"/>
        <w:jc w:val="both"/>
        <w:rPr>
          <w:b w:val="0"/>
          <w:sz w:val="20"/>
          <w:szCs w:val="20"/>
          <w:lang w:val="en-CA"/>
        </w:rPr>
      </w:pPr>
      <w:r w:rsidRPr="007B3769">
        <w:rPr>
          <w:b w:val="0"/>
          <w:sz w:val="20"/>
          <w:szCs w:val="20"/>
          <w:lang w:val="en-CA"/>
        </w:rPr>
        <w:t>Material: [Specify material]</w:t>
      </w:r>
    </w:p>
    <w:p w14:paraId="6BF6FE71" w14:textId="77777777" w:rsidR="00087C7D" w:rsidRPr="00087C7D" w:rsidRDefault="00087C7D" w:rsidP="00087C7D">
      <w:pPr>
        <w:rPr>
          <w:lang w:val="en-CA"/>
        </w:rPr>
      </w:pPr>
    </w:p>
    <w:p w14:paraId="074940D9" w14:textId="081212DE" w:rsidR="00634613" w:rsidRDefault="00634613" w:rsidP="00F3159C">
      <w:pPr>
        <w:pStyle w:val="Heading1"/>
        <w:numPr>
          <w:ilvl w:val="4"/>
          <w:numId w:val="40"/>
        </w:numPr>
        <w:spacing w:before="0"/>
        <w:jc w:val="both"/>
        <w:rPr>
          <w:b w:val="0"/>
          <w:sz w:val="20"/>
          <w:szCs w:val="20"/>
          <w:lang w:val="en-CA"/>
        </w:rPr>
      </w:pPr>
      <w:r w:rsidRPr="007B3769">
        <w:rPr>
          <w:b w:val="0"/>
          <w:sz w:val="20"/>
          <w:szCs w:val="20"/>
          <w:lang w:val="en-CA"/>
        </w:rPr>
        <w:lastRenderedPageBreak/>
        <w:t>Material Standard: [Specify material standard]</w:t>
      </w:r>
    </w:p>
    <w:p w14:paraId="0BB17CEC" w14:textId="01809AFB" w:rsidR="00A34FD7" w:rsidRDefault="00AA2B3A" w:rsidP="00A34FD7">
      <w:pPr>
        <w:pStyle w:val="Heading1"/>
        <w:numPr>
          <w:ilvl w:val="2"/>
          <w:numId w:val="21"/>
        </w:numPr>
        <w:jc w:val="both"/>
        <w:rPr>
          <w:b w:val="0"/>
          <w:sz w:val="20"/>
          <w:szCs w:val="20"/>
          <w:lang w:val="en-CA"/>
        </w:rPr>
      </w:pPr>
      <w:bookmarkStart w:id="2" w:name="_Hlk8895998"/>
      <w:r w:rsidRPr="005A6724">
        <w:rPr>
          <w:b w:val="0"/>
          <w:sz w:val="20"/>
          <w:szCs w:val="20"/>
          <w:lang w:val="en-CA"/>
        </w:rPr>
        <w:t>Compre</w:t>
      </w:r>
      <w:r>
        <w:rPr>
          <w:b w:val="0"/>
          <w:sz w:val="20"/>
          <w:szCs w:val="20"/>
          <w:lang w:val="en-CA"/>
        </w:rPr>
        <w:t>ssion resistance: Pedestal</w:t>
      </w:r>
      <w:r w:rsidR="00D3283F">
        <w:rPr>
          <w:b w:val="0"/>
          <w:sz w:val="20"/>
          <w:szCs w:val="20"/>
          <w:lang w:val="en-CA"/>
        </w:rPr>
        <w:t xml:space="preserve"> system</w:t>
      </w:r>
      <w:r>
        <w:rPr>
          <w:b w:val="0"/>
          <w:sz w:val="20"/>
          <w:szCs w:val="20"/>
          <w:lang w:val="en-CA"/>
        </w:rPr>
        <w:t xml:space="preserve"> shall be capable of withstanding minimal breaking loads up to 1000 kg (2204 lbs)</w:t>
      </w:r>
      <w:r w:rsidR="00D3283F">
        <w:rPr>
          <w:b w:val="0"/>
          <w:sz w:val="20"/>
          <w:szCs w:val="20"/>
          <w:lang w:val="en-CA"/>
        </w:rPr>
        <w:t xml:space="preserve"> per pedestal</w:t>
      </w:r>
      <w:bookmarkEnd w:id="2"/>
      <w:r>
        <w:rPr>
          <w:b w:val="0"/>
          <w:sz w:val="20"/>
          <w:szCs w:val="20"/>
          <w:lang w:val="en-CA"/>
        </w:rPr>
        <w:t>.</w:t>
      </w:r>
    </w:p>
    <w:p w14:paraId="406ABFE9" w14:textId="1807851E" w:rsidR="00634613" w:rsidRDefault="00634613" w:rsidP="00F3159C">
      <w:pPr>
        <w:pStyle w:val="Heading1"/>
        <w:numPr>
          <w:ilvl w:val="1"/>
          <w:numId w:val="4"/>
        </w:numPr>
        <w:spacing w:after="0"/>
        <w:jc w:val="both"/>
        <w:rPr>
          <w:b w:val="0"/>
          <w:sz w:val="20"/>
          <w:szCs w:val="20"/>
          <w:lang w:val="en-CA"/>
        </w:rPr>
      </w:pPr>
      <w:r w:rsidRPr="00B6030E">
        <w:rPr>
          <w:b w:val="0"/>
          <w:sz w:val="20"/>
          <w:szCs w:val="20"/>
          <w:lang w:val="en-CA"/>
        </w:rPr>
        <w:t>CLEANERS, SEALERS</w:t>
      </w:r>
    </w:p>
    <w:p w14:paraId="5A512875" w14:textId="263A7064" w:rsidR="00634613" w:rsidRDefault="00634613" w:rsidP="00B6030E">
      <w:pPr>
        <w:pStyle w:val="Heading1"/>
        <w:numPr>
          <w:ilvl w:val="2"/>
          <w:numId w:val="37"/>
        </w:numPr>
        <w:jc w:val="both"/>
        <w:rPr>
          <w:b w:val="0"/>
          <w:sz w:val="20"/>
          <w:szCs w:val="20"/>
          <w:lang w:val="en-CA"/>
        </w:rPr>
      </w:pPr>
      <w:r w:rsidRPr="00B6030E">
        <w:rPr>
          <w:b w:val="0"/>
          <w:sz w:val="20"/>
          <w:szCs w:val="20"/>
          <w:lang w:val="en-CA"/>
        </w:rPr>
        <w:t>Provide [cleaner] [sealer] as follows:</w:t>
      </w:r>
    </w:p>
    <w:p w14:paraId="7689F009" w14:textId="4B3E970E" w:rsidR="00634613" w:rsidRDefault="00634613" w:rsidP="00F3159C">
      <w:pPr>
        <w:pStyle w:val="Heading1"/>
        <w:numPr>
          <w:ilvl w:val="4"/>
          <w:numId w:val="43"/>
        </w:numPr>
        <w:spacing w:before="0"/>
        <w:jc w:val="both"/>
        <w:rPr>
          <w:b w:val="0"/>
          <w:sz w:val="20"/>
          <w:szCs w:val="20"/>
          <w:lang w:val="en-CA"/>
        </w:rPr>
      </w:pPr>
      <w:r w:rsidRPr="00B6030E">
        <w:rPr>
          <w:b w:val="0"/>
          <w:sz w:val="20"/>
          <w:szCs w:val="20"/>
          <w:lang w:val="en-CA"/>
        </w:rPr>
        <w:t>Material Type and Description: [Specify material type and description]</w:t>
      </w:r>
    </w:p>
    <w:p w14:paraId="24CA79D0" w14:textId="77777777" w:rsidR="00634613" w:rsidRPr="00B6030E" w:rsidRDefault="00634613" w:rsidP="00F3159C">
      <w:pPr>
        <w:pStyle w:val="Heading1"/>
        <w:numPr>
          <w:ilvl w:val="4"/>
          <w:numId w:val="43"/>
        </w:numPr>
        <w:spacing w:before="0"/>
        <w:jc w:val="both"/>
        <w:rPr>
          <w:b w:val="0"/>
          <w:sz w:val="20"/>
          <w:szCs w:val="20"/>
          <w:lang w:val="en-CA"/>
        </w:rPr>
      </w:pPr>
      <w:r w:rsidRPr="00B6030E">
        <w:rPr>
          <w:b w:val="0"/>
          <w:sz w:val="20"/>
          <w:szCs w:val="20"/>
          <w:lang w:val="en-CA"/>
        </w:rPr>
        <w:t>Manufacturer: [Specify manufacturer]</w:t>
      </w:r>
    </w:p>
    <w:p w14:paraId="3DDC8AFE" w14:textId="2ECEDA3B" w:rsidR="009E0370" w:rsidRDefault="00634613" w:rsidP="00F3159C">
      <w:pPr>
        <w:pStyle w:val="Heading1"/>
        <w:numPr>
          <w:ilvl w:val="4"/>
          <w:numId w:val="43"/>
        </w:numPr>
        <w:spacing w:before="0"/>
        <w:jc w:val="both"/>
        <w:rPr>
          <w:b w:val="0"/>
          <w:sz w:val="20"/>
          <w:szCs w:val="20"/>
          <w:lang w:val="en-CA"/>
        </w:rPr>
      </w:pPr>
      <w:r w:rsidRPr="00B6030E">
        <w:rPr>
          <w:b w:val="0"/>
          <w:sz w:val="20"/>
          <w:szCs w:val="20"/>
          <w:lang w:val="en-CA"/>
        </w:rPr>
        <w:t>Material Standard: [Specify material standard]</w:t>
      </w:r>
    </w:p>
    <w:p w14:paraId="6D87CD4E" w14:textId="77777777" w:rsidR="00163031" w:rsidRDefault="00163031" w:rsidP="00F3159C">
      <w:pPr>
        <w:jc w:val="both"/>
        <w:rPr>
          <w:rFonts w:ascii="Arial" w:hAnsi="Arial" w:cs="Arial"/>
          <w:i/>
          <w:color w:val="0070C0"/>
          <w:sz w:val="20"/>
          <w:szCs w:val="20"/>
          <w:lang w:val="en-CA"/>
        </w:rPr>
      </w:pPr>
    </w:p>
    <w:p w14:paraId="474C2998" w14:textId="1A09301F" w:rsidR="009E0370" w:rsidRPr="00F3159C" w:rsidRDefault="009E0370" w:rsidP="00F3159C">
      <w:pPr>
        <w:jc w:val="both"/>
        <w:rPr>
          <w:rFonts w:ascii="Arial" w:hAnsi="Arial" w:cs="Arial"/>
          <w:i/>
          <w:color w:val="0070C0"/>
          <w:sz w:val="20"/>
          <w:szCs w:val="20"/>
          <w:lang w:val="en-CA"/>
        </w:rPr>
      </w:pPr>
      <w:r w:rsidRPr="00F3159C">
        <w:rPr>
          <w:rFonts w:ascii="Arial" w:hAnsi="Arial" w:cs="Arial"/>
          <w:i/>
          <w:color w:val="0070C0"/>
          <w:sz w:val="20"/>
          <w:szCs w:val="20"/>
          <w:lang w:val="en-CA"/>
        </w:rPr>
        <w:t>[</w:t>
      </w:r>
      <w:r w:rsidRPr="00163031">
        <w:rPr>
          <w:rFonts w:ascii="Arial" w:hAnsi="Arial" w:cs="Arial"/>
          <w:i/>
          <w:color w:val="0070C0"/>
          <w:sz w:val="20"/>
          <w:szCs w:val="20"/>
          <w:u w:val="single"/>
          <w:lang w:val="en-CA"/>
        </w:rPr>
        <w:t>NOTE TO SPECIFICATION WRITER</w:t>
      </w:r>
      <w:r w:rsidRPr="00F3159C">
        <w:rPr>
          <w:rFonts w:ascii="Arial" w:hAnsi="Arial" w:cs="Arial"/>
          <w:i/>
          <w:color w:val="0070C0"/>
          <w:sz w:val="20"/>
          <w:szCs w:val="20"/>
          <w:lang w:val="en-CA"/>
        </w:rPr>
        <w:t xml:space="preserve">: </w:t>
      </w:r>
      <w:r w:rsidR="00115D3E" w:rsidRPr="00F3159C">
        <w:rPr>
          <w:rFonts w:ascii="Arial" w:hAnsi="Arial" w:cs="Arial"/>
          <w:i/>
          <w:color w:val="0070C0"/>
          <w:sz w:val="20"/>
          <w:szCs w:val="20"/>
          <w:lang w:val="en-CA"/>
        </w:rPr>
        <w:t>The use of cleaners and sealers is optional depending on project needs.]</w:t>
      </w:r>
    </w:p>
    <w:p w14:paraId="27291E79" w14:textId="77777777" w:rsidR="00634613" w:rsidRPr="00A40D07" w:rsidRDefault="00634613" w:rsidP="00F3159C">
      <w:pPr>
        <w:pStyle w:val="Heading1"/>
        <w:numPr>
          <w:ilvl w:val="0"/>
          <w:numId w:val="4"/>
        </w:numPr>
        <w:jc w:val="both"/>
        <w:rPr>
          <w:sz w:val="20"/>
          <w:szCs w:val="20"/>
          <w:lang w:val="en-CA"/>
        </w:rPr>
      </w:pPr>
      <w:r w:rsidRPr="00A40D07">
        <w:rPr>
          <w:sz w:val="20"/>
          <w:szCs w:val="20"/>
          <w:lang w:val="en-CA"/>
        </w:rPr>
        <w:t>EXECUTION</w:t>
      </w:r>
    </w:p>
    <w:p w14:paraId="07E705C6" w14:textId="77777777" w:rsidR="00634613" w:rsidRPr="00DA77BB" w:rsidRDefault="00634613" w:rsidP="00F3159C">
      <w:pPr>
        <w:pStyle w:val="Heading1"/>
        <w:numPr>
          <w:ilvl w:val="1"/>
          <w:numId w:val="4"/>
        </w:numPr>
        <w:spacing w:after="0"/>
        <w:jc w:val="both"/>
        <w:rPr>
          <w:b w:val="0"/>
          <w:sz w:val="20"/>
          <w:szCs w:val="20"/>
          <w:lang w:val="en-CA"/>
        </w:rPr>
      </w:pPr>
      <w:r w:rsidRPr="00DA77BB">
        <w:rPr>
          <w:rFonts w:hint="cs"/>
          <w:b w:val="0"/>
          <w:sz w:val="20"/>
          <w:szCs w:val="20"/>
          <w:lang w:val="en-CA"/>
        </w:rPr>
        <w:t>EXAMINATION</w:t>
      </w:r>
    </w:p>
    <w:p w14:paraId="44D52551" w14:textId="223C2CC3" w:rsidR="00634613" w:rsidRPr="00DA77BB" w:rsidRDefault="0033187C" w:rsidP="00DA77BB">
      <w:pPr>
        <w:pStyle w:val="Heading1"/>
        <w:numPr>
          <w:ilvl w:val="2"/>
          <w:numId w:val="22"/>
        </w:numPr>
        <w:jc w:val="both"/>
        <w:rPr>
          <w:spacing w:val="-6"/>
          <w:sz w:val="20"/>
          <w:szCs w:val="20"/>
        </w:rPr>
      </w:pPr>
      <w:r>
        <w:rPr>
          <w:b w:val="0"/>
          <w:sz w:val="20"/>
          <w:szCs w:val="20"/>
          <w:lang w:val="en-CA"/>
        </w:rPr>
        <w:t>Examine areas indicated to receive pedestal bases [with Installer present] for compliance with requirements for installation tolerances and other conditions affecting performance before placing concrete paving slabs.</w:t>
      </w:r>
    </w:p>
    <w:p w14:paraId="0877747F" w14:textId="77777777" w:rsidR="004A464D" w:rsidRDefault="00CF6E81" w:rsidP="00F3159C">
      <w:pPr>
        <w:pStyle w:val="Heading1"/>
        <w:numPr>
          <w:ilvl w:val="2"/>
          <w:numId w:val="22"/>
        </w:numPr>
        <w:jc w:val="both"/>
        <w:rPr>
          <w:b w:val="0"/>
          <w:sz w:val="20"/>
          <w:szCs w:val="20"/>
          <w:lang w:val="en-CA"/>
        </w:rPr>
      </w:pPr>
      <w:r w:rsidRPr="00A93794">
        <w:rPr>
          <w:b w:val="0"/>
          <w:sz w:val="20"/>
          <w:szCs w:val="20"/>
          <w:lang w:val="en-CA"/>
        </w:rPr>
        <w:t>Verify location, type, and elevations of edge restraints, drains, drain holes, holes and inlets.</w:t>
      </w:r>
    </w:p>
    <w:p w14:paraId="40056A98" w14:textId="0F9C91B3" w:rsidR="00634613" w:rsidRPr="007B3769" w:rsidRDefault="004A464D" w:rsidP="00F3159C">
      <w:pPr>
        <w:pStyle w:val="Heading1"/>
        <w:numPr>
          <w:ilvl w:val="2"/>
          <w:numId w:val="22"/>
        </w:numPr>
        <w:jc w:val="both"/>
        <w:rPr>
          <w:b w:val="0"/>
          <w:sz w:val="20"/>
          <w:szCs w:val="20"/>
          <w:lang w:val="en-CA"/>
        </w:rPr>
      </w:pPr>
      <w:r w:rsidRPr="007B3769">
        <w:rPr>
          <w:b w:val="0"/>
          <w:sz w:val="20"/>
          <w:szCs w:val="20"/>
          <w:lang w:val="en-CA"/>
        </w:rPr>
        <w:t>Verify that roof deck materials, thickness, surface tolerances and elevations conform to specified requirements.</w:t>
      </w:r>
    </w:p>
    <w:p w14:paraId="404D4551" w14:textId="3BB97374" w:rsidR="00634613" w:rsidRDefault="00634613" w:rsidP="00F3159C">
      <w:pPr>
        <w:pStyle w:val="Heading1"/>
        <w:numPr>
          <w:ilvl w:val="2"/>
          <w:numId w:val="22"/>
        </w:numPr>
        <w:jc w:val="both"/>
        <w:rPr>
          <w:b w:val="0"/>
          <w:sz w:val="20"/>
          <w:szCs w:val="20"/>
          <w:lang w:val="en-CA"/>
        </w:rPr>
      </w:pPr>
      <w:r w:rsidRPr="007B3769">
        <w:rPr>
          <w:b w:val="0"/>
          <w:sz w:val="20"/>
          <w:szCs w:val="20"/>
          <w:lang w:val="en-CA"/>
        </w:rPr>
        <w:t xml:space="preserve">Verify that all surfaces, membrane(s), protection board, insulation, drains, are free from dirt, oil, grease or any deleterious substances and debris which may prevent installation, drainage, and stability of the paving slab installation. </w:t>
      </w:r>
    </w:p>
    <w:p w14:paraId="2E5A8119" w14:textId="1C1165AF" w:rsidR="00634613" w:rsidRDefault="00634613" w:rsidP="00F3159C">
      <w:pPr>
        <w:pStyle w:val="Heading1"/>
        <w:numPr>
          <w:ilvl w:val="2"/>
          <w:numId w:val="22"/>
        </w:numPr>
        <w:jc w:val="both"/>
        <w:rPr>
          <w:b w:val="0"/>
          <w:sz w:val="20"/>
          <w:szCs w:val="20"/>
          <w:lang w:val="en-CA"/>
        </w:rPr>
      </w:pPr>
      <w:r w:rsidRPr="007B3769">
        <w:rPr>
          <w:b w:val="0"/>
          <w:sz w:val="20"/>
          <w:szCs w:val="20"/>
          <w:lang w:val="en-CA"/>
        </w:rPr>
        <w:t xml:space="preserve">Do not begin paving work until </w:t>
      </w:r>
      <w:r w:rsidR="005171C9">
        <w:rPr>
          <w:b w:val="0"/>
          <w:sz w:val="20"/>
          <w:szCs w:val="20"/>
          <w:lang w:val="en-CA"/>
        </w:rPr>
        <w:t>substrates</w:t>
      </w:r>
      <w:r w:rsidRPr="007B3769">
        <w:rPr>
          <w:b w:val="0"/>
          <w:sz w:val="20"/>
          <w:szCs w:val="20"/>
          <w:lang w:val="en-CA"/>
        </w:rPr>
        <w:t xml:space="preserve"> have been </w:t>
      </w:r>
      <w:r w:rsidR="00130D1C">
        <w:rPr>
          <w:b w:val="0"/>
          <w:sz w:val="20"/>
          <w:szCs w:val="20"/>
          <w:lang w:val="en-CA"/>
        </w:rPr>
        <w:t>properly prepared</w:t>
      </w:r>
      <w:r w:rsidRPr="007B3769">
        <w:rPr>
          <w:b w:val="0"/>
          <w:sz w:val="20"/>
          <w:szCs w:val="20"/>
          <w:lang w:val="en-CA"/>
        </w:rPr>
        <w:t xml:space="preserve"> to the </w:t>
      </w:r>
      <w:r w:rsidR="00B83AFF">
        <w:rPr>
          <w:b w:val="0"/>
          <w:sz w:val="20"/>
          <w:szCs w:val="20"/>
          <w:lang w:val="en-CA"/>
        </w:rPr>
        <w:t>[</w:t>
      </w:r>
      <w:r w:rsidRPr="007B3769">
        <w:rPr>
          <w:b w:val="0"/>
          <w:sz w:val="20"/>
          <w:szCs w:val="20"/>
          <w:lang w:val="en-CA"/>
        </w:rPr>
        <w:t>Architect's</w:t>
      </w:r>
      <w:r w:rsidR="00B83AFF">
        <w:rPr>
          <w:b w:val="0"/>
          <w:sz w:val="20"/>
          <w:szCs w:val="20"/>
          <w:lang w:val="en-CA"/>
        </w:rPr>
        <w:t>]</w:t>
      </w:r>
      <w:r w:rsidRPr="007B3769">
        <w:rPr>
          <w:b w:val="0"/>
          <w:sz w:val="20"/>
          <w:szCs w:val="20"/>
          <w:lang w:val="en-CA"/>
        </w:rPr>
        <w:t xml:space="preserve"> satisfaction and are ready to receive leveling materials and paving slabs.</w:t>
      </w:r>
      <w:r w:rsidR="00521FED">
        <w:rPr>
          <w:b w:val="0"/>
          <w:sz w:val="20"/>
          <w:szCs w:val="20"/>
          <w:lang w:val="en-CA"/>
        </w:rPr>
        <w:t xml:space="preserve"> Setting of pedestals signifies acceptance of building roof membrane and protection board substrates.</w:t>
      </w:r>
    </w:p>
    <w:p w14:paraId="6276A8D6" w14:textId="30031659" w:rsidR="000B7D27" w:rsidRPr="000B7D27" w:rsidRDefault="000B7D27" w:rsidP="000B7D27">
      <w:pPr>
        <w:pStyle w:val="Heading1"/>
        <w:numPr>
          <w:ilvl w:val="2"/>
          <w:numId w:val="22"/>
        </w:numPr>
        <w:jc w:val="both"/>
        <w:rPr>
          <w:b w:val="0"/>
          <w:sz w:val="20"/>
          <w:szCs w:val="20"/>
          <w:lang w:val="en-CA"/>
        </w:rPr>
      </w:pPr>
      <w:bookmarkStart w:id="3" w:name="_Hlk8896476"/>
      <w:r w:rsidRPr="005A6724">
        <w:rPr>
          <w:b w:val="0"/>
          <w:sz w:val="20"/>
          <w:szCs w:val="20"/>
          <w:lang w:val="en-CA"/>
        </w:rPr>
        <w:t xml:space="preserve">If </w:t>
      </w:r>
      <w:r>
        <w:rPr>
          <w:b w:val="0"/>
          <w:sz w:val="20"/>
          <w:szCs w:val="20"/>
          <w:lang w:val="en-CA"/>
        </w:rPr>
        <w:t xml:space="preserve">substrate </w:t>
      </w:r>
      <w:r w:rsidRPr="005A6724">
        <w:rPr>
          <w:b w:val="0"/>
          <w:sz w:val="20"/>
          <w:szCs w:val="20"/>
          <w:lang w:val="en-CA"/>
        </w:rPr>
        <w:t xml:space="preserve">preparation </w:t>
      </w:r>
      <w:r>
        <w:rPr>
          <w:b w:val="0"/>
          <w:sz w:val="20"/>
          <w:szCs w:val="20"/>
          <w:lang w:val="en-CA"/>
        </w:rPr>
        <w:t xml:space="preserve">is the responsibility of another installer, notify [Architect] of unsatisfactory preparation before proceeding. </w:t>
      </w:r>
    </w:p>
    <w:bookmarkEnd w:id="3"/>
    <w:p w14:paraId="29FA926A" w14:textId="77777777" w:rsidR="00634613" w:rsidRPr="00B00F47" w:rsidRDefault="00634613" w:rsidP="00F3159C">
      <w:pPr>
        <w:pStyle w:val="Heading1"/>
        <w:numPr>
          <w:ilvl w:val="1"/>
          <w:numId w:val="4"/>
        </w:numPr>
        <w:spacing w:after="0"/>
        <w:jc w:val="both"/>
        <w:rPr>
          <w:b w:val="0"/>
          <w:sz w:val="20"/>
          <w:szCs w:val="20"/>
          <w:lang w:val="en-CA"/>
        </w:rPr>
      </w:pPr>
      <w:r w:rsidRPr="00B00F47">
        <w:rPr>
          <w:b w:val="0"/>
          <w:sz w:val="20"/>
          <w:szCs w:val="20"/>
          <w:lang w:val="en-CA"/>
        </w:rPr>
        <w:t xml:space="preserve">INSTALLATION </w:t>
      </w:r>
    </w:p>
    <w:p w14:paraId="1846C5FF" w14:textId="1332DDAB" w:rsidR="00700F70" w:rsidRPr="00700F70" w:rsidRDefault="00DE5EA0" w:rsidP="00700F70">
      <w:pPr>
        <w:pStyle w:val="ListParagraph"/>
        <w:numPr>
          <w:ilvl w:val="2"/>
          <w:numId w:val="44"/>
        </w:numPr>
        <w:spacing w:before="240"/>
        <w:rPr>
          <w:rFonts w:ascii="Arial" w:hAnsi="Arial" w:cs="Arial"/>
          <w:bCs/>
          <w:kern w:val="32"/>
          <w:sz w:val="20"/>
          <w:szCs w:val="20"/>
          <w:lang w:val="en-CA"/>
        </w:rPr>
      </w:pPr>
      <w:bookmarkStart w:id="4" w:name="_Hlk8896512"/>
      <w:r>
        <w:rPr>
          <w:rFonts w:ascii="Arial" w:hAnsi="Arial" w:cs="Arial"/>
          <w:bCs/>
          <w:kern w:val="32"/>
          <w:sz w:val="20"/>
          <w:szCs w:val="20"/>
          <w:lang w:val="en-CA"/>
        </w:rPr>
        <w:t xml:space="preserve">Install pedestals in accordance with manufacturer’s recommendations. </w:t>
      </w:r>
      <w:r w:rsidR="005E0E34">
        <w:rPr>
          <w:rFonts w:ascii="Arial" w:hAnsi="Arial" w:cs="Arial"/>
          <w:bCs/>
          <w:kern w:val="32"/>
          <w:sz w:val="20"/>
          <w:szCs w:val="20"/>
          <w:lang w:val="en-CA"/>
        </w:rPr>
        <w:t>Securely place base supports at locations shown on shop drawings</w:t>
      </w:r>
      <w:bookmarkEnd w:id="4"/>
      <w:r w:rsidR="005E0E34">
        <w:rPr>
          <w:rFonts w:ascii="Arial" w:hAnsi="Arial" w:cs="Arial"/>
          <w:bCs/>
          <w:kern w:val="32"/>
          <w:sz w:val="20"/>
          <w:szCs w:val="20"/>
          <w:lang w:val="en-CA"/>
        </w:rPr>
        <w:t>.</w:t>
      </w:r>
    </w:p>
    <w:p w14:paraId="74146730" w14:textId="7CA65EF1" w:rsidR="00700F70" w:rsidRDefault="00634613" w:rsidP="00A34FD7">
      <w:pPr>
        <w:pStyle w:val="Heading1"/>
        <w:numPr>
          <w:ilvl w:val="2"/>
          <w:numId w:val="44"/>
        </w:numPr>
        <w:ind w:left="1138" w:hanging="288"/>
        <w:jc w:val="both"/>
        <w:rPr>
          <w:b w:val="0"/>
          <w:sz w:val="20"/>
          <w:szCs w:val="20"/>
          <w:lang w:val="en-CA"/>
        </w:rPr>
      </w:pPr>
      <w:bookmarkStart w:id="5" w:name="_Hlk8896611"/>
      <w:r w:rsidRPr="009C2701">
        <w:rPr>
          <w:b w:val="0"/>
          <w:sz w:val="20"/>
          <w:szCs w:val="20"/>
          <w:lang w:val="en-CA"/>
        </w:rPr>
        <w:t xml:space="preserve">Locate pedestals </w:t>
      </w:r>
      <w:r w:rsidR="005F6165">
        <w:rPr>
          <w:b w:val="0"/>
          <w:sz w:val="20"/>
          <w:szCs w:val="20"/>
          <w:lang w:val="en-CA"/>
        </w:rPr>
        <w:t>at the proper elevation and placed in position prior to the installation of paving slabs</w:t>
      </w:r>
      <w:bookmarkEnd w:id="5"/>
      <w:r w:rsidR="005F6165">
        <w:rPr>
          <w:b w:val="0"/>
          <w:sz w:val="20"/>
          <w:szCs w:val="20"/>
          <w:lang w:val="en-CA"/>
        </w:rPr>
        <w:t>.</w:t>
      </w:r>
    </w:p>
    <w:p w14:paraId="1C79116E" w14:textId="234EC8E8" w:rsidR="00634613" w:rsidRDefault="00634613" w:rsidP="00DC2702">
      <w:pPr>
        <w:pStyle w:val="Heading1"/>
        <w:numPr>
          <w:ilvl w:val="2"/>
          <w:numId w:val="44"/>
        </w:numPr>
        <w:ind w:left="1138" w:hanging="288"/>
        <w:jc w:val="both"/>
        <w:rPr>
          <w:b w:val="0"/>
          <w:sz w:val="20"/>
          <w:szCs w:val="20"/>
          <w:lang w:val="en-CA"/>
        </w:rPr>
      </w:pPr>
      <w:r w:rsidRPr="00097B10">
        <w:rPr>
          <w:b w:val="0"/>
          <w:sz w:val="20"/>
          <w:szCs w:val="20"/>
          <w:lang w:val="en-CA"/>
        </w:rPr>
        <w:t>Reference manufacturer Installation</w:t>
      </w:r>
      <w:r w:rsidRPr="00F1236D">
        <w:rPr>
          <w:b w:val="0"/>
          <w:sz w:val="20"/>
          <w:szCs w:val="20"/>
          <w:lang w:val="en-CA"/>
        </w:rPr>
        <w:t xml:space="preserve"> Details documentation for adjustment procedures such as shimming a pedestal or adjusting the slope compensation on the pedestal.</w:t>
      </w:r>
    </w:p>
    <w:p w14:paraId="207E39D6" w14:textId="77777777" w:rsidR="00C52B2E" w:rsidRPr="00C52B2E" w:rsidRDefault="00C52B2E" w:rsidP="00C52B2E">
      <w:pPr>
        <w:rPr>
          <w:lang w:val="en-CA"/>
        </w:rPr>
      </w:pPr>
    </w:p>
    <w:p w14:paraId="6B9E753C" w14:textId="421670F4" w:rsidR="00634613" w:rsidRDefault="00634613" w:rsidP="00DC2702">
      <w:pPr>
        <w:pStyle w:val="Heading1"/>
        <w:numPr>
          <w:ilvl w:val="2"/>
          <w:numId w:val="44"/>
        </w:numPr>
        <w:ind w:left="1138" w:hanging="288"/>
        <w:jc w:val="both"/>
        <w:rPr>
          <w:b w:val="0"/>
          <w:sz w:val="20"/>
          <w:szCs w:val="20"/>
          <w:lang w:val="en-CA"/>
        </w:rPr>
      </w:pPr>
      <w:r w:rsidRPr="009C2701">
        <w:rPr>
          <w:b w:val="0"/>
          <w:sz w:val="20"/>
          <w:szCs w:val="20"/>
          <w:lang w:val="en-CA"/>
        </w:rPr>
        <w:lastRenderedPageBreak/>
        <w:t>Place paving slabs on pedestals so they are supported according to pedestal manufacturer’s recommendations.</w:t>
      </w:r>
    </w:p>
    <w:p w14:paraId="39047B8E" w14:textId="5A984E08" w:rsidR="00634613" w:rsidRDefault="00634613" w:rsidP="00DC2702">
      <w:pPr>
        <w:pStyle w:val="Heading1"/>
        <w:numPr>
          <w:ilvl w:val="2"/>
          <w:numId w:val="44"/>
        </w:numPr>
        <w:ind w:left="1138" w:hanging="288"/>
        <w:jc w:val="both"/>
        <w:rPr>
          <w:b w:val="0"/>
          <w:sz w:val="20"/>
          <w:szCs w:val="20"/>
          <w:lang w:val="en-CA"/>
        </w:rPr>
      </w:pPr>
      <w:r w:rsidRPr="009C2701">
        <w:rPr>
          <w:b w:val="0"/>
          <w:sz w:val="20"/>
          <w:szCs w:val="20"/>
          <w:lang w:val="en-CA"/>
        </w:rPr>
        <w:t>Align pedestals in all directions and shim elevations of slabs as work progresses and according to the manufacturer’s recommendations.</w:t>
      </w:r>
    </w:p>
    <w:p w14:paraId="1FF67C99" w14:textId="4BEDEC58" w:rsidR="00171236" w:rsidRDefault="00171236" w:rsidP="00171236">
      <w:pPr>
        <w:pStyle w:val="Heading1"/>
        <w:numPr>
          <w:ilvl w:val="2"/>
          <w:numId w:val="44"/>
        </w:numPr>
        <w:ind w:left="1138" w:hanging="288"/>
        <w:jc w:val="both"/>
        <w:rPr>
          <w:b w:val="0"/>
          <w:sz w:val="20"/>
          <w:szCs w:val="20"/>
          <w:lang w:val="en-CA"/>
        </w:rPr>
      </w:pPr>
      <w:bookmarkStart w:id="6" w:name="_Hlk8896662"/>
      <w:r w:rsidRPr="005A6724">
        <w:rPr>
          <w:b w:val="0"/>
          <w:sz w:val="20"/>
          <w:szCs w:val="20"/>
          <w:lang w:val="en-CA"/>
        </w:rPr>
        <w:t xml:space="preserve">Make final </w:t>
      </w:r>
      <w:r>
        <w:rPr>
          <w:b w:val="0"/>
          <w:sz w:val="20"/>
          <w:szCs w:val="20"/>
          <w:lang w:val="en-CA"/>
        </w:rPr>
        <w:t>slight adjustments to pedestals as they are fully loaded by paving slabs.</w:t>
      </w:r>
    </w:p>
    <w:p w14:paraId="0190DBB1" w14:textId="3D4A6505" w:rsidR="003D791E" w:rsidRPr="003D791E" w:rsidRDefault="003D791E" w:rsidP="003D791E">
      <w:pPr>
        <w:pStyle w:val="Heading1"/>
        <w:numPr>
          <w:ilvl w:val="2"/>
          <w:numId w:val="44"/>
        </w:numPr>
        <w:ind w:left="1138" w:hanging="288"/>
        <w:jc w:val="both"/>
        <w:rPr>
          <w:b w:val="0"/>
          <w:sz w:val="20"/>
          <w:szCs w:val="20"/>
          <w:lang w:val="en-CA"/>
        </w:rPr>
      </w:pPr>
      <w:r w:rsidRPr="005A6724">
        <w:rPr>
          <w:b w:val="0"/>
          <w:sz w:val="20"/>
          <w:szCs w:val="20"/>
          <w:lang w:val="en-CA"/>
        </w:rPr>
        <w:t>Ensure pedes</w:t>
      </w:r>
      <w:r>
        <w:rPr>
          <w:b w:val="0"/>
          <w:sz w:val="20"/>
          <w:szCs w:val="20"/>
          <w:lang w:val="en-CA"/>
        </w:rPr>
        <w:t>tals are maintained in a straight and consistent pattern and that installed paving slabs are level and do not rock back-and-forth under loading.</w:t>
      </w:r>
      <w:bookmarkEnd w:id="6"/>
    </w:p>
    <w:p w14:paraId="7C04BAB1" w14:textId="54AE6335" w:rsidR="00634613" w:rsidRDefault="00634613" w:rsidP="00DC2702">
      <w:pPr>
        <w:pStyle w:val="Heading1"/>
        <w:numPr>
          <w:ilvl w:val="2"/>
          <w:numId w:val="44"/>
        </w:numPr>
        <w:ind w:left="1138" w:hanging="288"/>
        <w:jc w:val="both"/>
        <w:rPr>
          <w:b w:val="0"/>
          <w:sz w:val="20"/>
          <w:szCs w:val="20"/>
        </w:rPr>
      </w:pPr>
      <w:r w:rsidRPr="009C2701">
        <w:rPr>
          <w:b w:val="0"/>
          <w:sz w:val="20"/>
          <w:szCs w:val="20"/>
          <w:lang w:val="en-CA"/>
        </w:rPr>
        <w:t xml:space="preserve">Trim and remove uncovered portion of pedestals to fit tightly with slabs against parapets, walls, and protrusions in the roof. Cut paving slabs with a masonry saw to fit in these areas. Cut slabs without damage to exposed faces and edges. </w:t>
      </w:r>
      <w:r w:rsidR="005318F9">
        <w:rPr>
          <w:b w:val="0"/>
          <w:sz w:val="20"/>
          <w:szCs w:val="20"/>
          <w:lang w:val="en-CA"/>
        </w:rPr>
        <w:t>[</w:t>
      </w:r>
      <w:r w:rsidRPr="009C2701">
        <w:rPr>
          <w:b w:val="0"/>
          <w:sz w:val="20"/>
          <w:szCs w:val="20"/>
          <w:lang w:val="en-CA"/>
        </w:rPr>
        <w:t xml:space="preserve">Cut units </w:t>
      </w:r>
      <w:r w:rsidR="002D39E4" w:rsidRPr="009C2701">
        <w:rPr>
          <w:b w:val="0"/>
          <w:sz w:val="20"/>
          <w:szCs w:val="20"/>
          <w:lang w:val="en-CA"/>
        </w:rPr>
        <w:t>sh</w:t>
      </w:r>
      <w:r w:rsidR="002D39E4">
        <w:rPr>
          <w:b w:val="0"/>
          <w:sz w:val="20"/>
          <w:szCs w:val="20"/>
          <w:lang w:val="en-CA"/>
        </w:rPr>
        <w:t>all</w:t>
      </w:r>
      <w:r w:rsidR="002D39E4" w:rsidRPr="009C2701">
        <w:rPr>
          <w:b w:val="0"/>
          <w:sz w:val="20"/>
          <w:szCs w:val="20"/>
          <w:lang w:val="en-CA"/>
        </w:rPr>
        <w:t xml:space="preserve"> </w:t>
      </w:r>
      <w:r w:rsidRPr="009C2701">
        <w:rPr>
          <w:b w:val="0"/>
          <w:sz w:val="20"/>
          <w:szCs w:val="20"/>
          <w:lang w:val="en-CA"/>
        </w:rPr>
        <w:t>be no smaller than [1/2] of a whole slab.</w:t>
      </w:r>
      <w:r w:rsidR="002D39E4">
        <w:rPr>
          <w:b w:val="0"/>
          <w:sz w:val="20"/>
          <w:szCs w:val="20"/>
          <w:lang w:val="en-CA"/>
        </w:rPr>
        <w:t>]</w:t>
      </w:r>
      <w:r w:rsidR="003C5130">
        <w:rPr>
          <w:b w:val="0"/>
          <w:sz w:val="20"/>
          <w:szCs w:val="20"/>
        </w:rPr>
        <w:t xml:space="preserve"> [Cut paving slabs as indicated on the drawings.]</w:t>
      </w:r>
    </w:p>
    <w:p w14:paraId="5C7B1CC6" w14:textId="77777777" w:rsidR="00634613" w:rsidRPr="009C2701" w:rsidRDefault="00634613" w:rsidP="00DC2702">
      <w:pPr>
        <w:pStyle w:val="Heading1"/>
        <w:numPr>
          <w:ilvl w:val="2"/>
          <w:numId w:val="44"/>
        </w:numPr>
        <w:ind w:left="1138" w:hanging="288"/>
        <w:jc w:val="both"/>
        <w:rPr>
          <w:b w:val="0"/>
          <w:sz w:val="20"/>
          <w:szCs w:val="20"/>
          <w:lang w:val="en-CA"/>
        </w:rPr>
      </w:pPr>
      <w:r w:rsidRPr="009C2701">
        <w:rPr>
          <w:b w:val="0"/>
          <w:sz w:val="20"/>
          <w:szCs w:val="20"/>
          <w:lang w:val="en-CA"/>
        </w:rPr>
        <w:t xml:space="preserve">Maintain consistent joint widths and joints aligned in all directions as indicated on the drawings.  </w:t>
      </w:r>
    </w:p>
    <w:p w14:paraId="7A0BB729" w14:textId="77777777" w:rsidR="00634613" w:rsidRPr="009C2701" w:rsidRDefault="00634613" w:rsidP="00DC2702">
      <w:pPr>
        <w:pStyle w:val="Heading1"/>
        <w:numPr>
          <w:ilvl w:val="2"/>
          <w:numId w:val="44"/>
        </w:numPr>
        <w:ind w:left="1138" w:hanging="288"/>
        <w:jc w:val="both"/>
        <w:rPr>
          <w:b w:val="0"/>
          <w:sz w:val="20"/>
          <w:szCs w:val="20"/>
          <w:lang w:val="en-CA"/>
        </w:rPr>
      </w:pPr>
      <w:r w:rsidRPr="009C2701">
        <w:rPr>
          <w:b w:val="0"/>
          <w:sz w:val="20"/>
          <w:szCs w:val="20"/>
          <w:lang w:val="en-CA"/>
        </w:rPr>
        <w:t>Do not install cracked or broken paving slabs.</w:t>
      </w:r>
    </w:p>
    <w:p w14:paraId="2E7E9AEE" w14:textId="7480ACC3" w:rsidR="00634613" w:rsidRDefault="00634613" w:rsidP="00DC2702">
      <w:pPr>
        <w:pStyle w:val="Heading1"/>
        <w:numPr>
          <w:ilvl w:val="2"/>
          <w:numId w:val="44"/>
        </w:numPr>
        <w:ind w:left="1138" w:hanging="288"/>
        <w:jc w:val="both"/>
        <w:rPr>
          <w:b w:val="0"/>
          <w:sz w:val="20"/>
          <w:szCs w:val="20"/>
          <w:lang w:val="en-CA"/>
        </w:rPr>
      </w:pPr>
      <w:r w:rsidRPr="009C2701">
        <w:rPr>
          <w:b w:val="0"/>
          <w:sz w:val="20"/>
          <w:szCs w:val="20"/>
          <w:lang w:val="en-CA"/>
        </w:rPr>
        <w:t>Remove cut pieces and other debris from the surface and on the roof deck. Sweep slab surfaces clean.</w:t>
      </w:r>
    </w:p>
    <w:p w14:paraId="0770AB61" w14:textId="225B9CB2" w:rsidR="00097B10" w:rsidRPr="00097B10" w:rsidRDefault="00DB24C5" w:rsidP="00097B10">
      <w:pPr>
        <w:pStyle w:val="Heading1"/>
        <w:numPr>
          <w:ilvl w:val="2"/>
          <w:numId w:val="44"/>
        </w:numPr>
        <w:ind w:left="1138" w:hanging="288"/>
        <w:jc w:val="both"/>
        <w:rPr>
          <w:b w:val="0"/>
          <w:sz w:val="20"/>
          <w:szCs w:val="20"/>
          <w:lang w:val="en-CA"/>
        </w:rPr>
      </w:pPr>
      <w:bookmarkStart w:id="7" w:name="_Hlk8896762"/>
      <w:r>
        <w:rPr>
          <w:b w:val="0"/>
          <w:sz w:val="20"/>
          <w:szCs w:val="20"/>
          <w:lang w:val="en-CA"/>
        </w:rPr>
        <w:t xml:space="preserve">Contain the paving </w:t>
      </w:r>
      <w:r w:rsidR="00097B10">
        <w:rPr>
          <w:b w:val="0"/>
          <w:sz w:val="20"/>
          <w:szCs w:val="20"/>
          <w:lang w:val="en-CA"/>
        </w:rPr>
        <w:t xml:space="preserve">slabs </w:t>
      </w:r>
      <w:r>
        <w:rPr>
          <w:b w:val="0"/>
          <w:sz w:val="20"/>
          <w:szCs w:val="20"/>
          <w:lang w:val="en-CA"/>
        </w:rPr>
        <w:t xml:space="preserve">that </w:t>
      </w:r>
      <w:r w:rsidR="00097B10">
        <w:rPr>
          <w:b w:val="0"/>
          <w:sz w:val="20"/>
          <w:szCs w:val="20"/>
          <w:lang w:val="en-CA"/>
        </w:rPr>
        <w:t>are not restrained by an abutting wall</w:t>
      </w:r>
      <w:r w:rsidR="00FD1FB0">
        <w:rPr>
          <w:b w:val="0"/>
          <w:sz w:val="20"/>
          <w:szCs w:val="20"/>
          <w:lang w:val="en-CA"/>
        </w:rPr>
        <w:t>. No movement shall be allowed at the perimeter of the roof decking greater than 3 mm (1/8 in.)</w:t>
      </w:r>
      <w:r w:rsidR="0068201B">
        <w:rPr>
          <w:b w:val="0"/>
          <w:sz w:val="20"/>
          <w:szCs w:val="20"/>
          <w:lang w:val="en-CA"/>
        </w:rPr>
        <w:t>.</w:t>
      </w:r>
    </w:p>
    <w:bookmarkEnd w:id="7"/>
    <w:p w14:paraId="181F1AE7" w14:textId="77777777" w:rsidR="00163031" w:rsidRDefault="00163031" w:rsidP="00163031">
      <w:pPr>
        <w:rPr>
          <w:rFonts w:ascii="Arial" w:hAnsi="Arial" w:cs="Arial"/>
          <w:i/>
          <w:color w:val="0070C0"/>
          <w:sz w:val="20"/>
          <w:szCs w:val="20"/>
          <w:lang w:val="en-CA"/>
        </w:rPr>
      </w:pPr>
    </w:p>
    <w:p w14:paraId="5EACF765" w14:textId="7C57E076" w:rsidR="00163031" w:rsidRDefault="00163031" w:rsidP="00C52B2E">
      <w:pPr>
        <w:jc w:val="both"/>
        <w:rPr>
          <w:rFonts w:ascii="Arial" w:hAnsi="Arial" w:cs="Arial"/>
          <w:i/>
          <w:color w:val="0070C0"/>
          <w:sz w:val="20"/>
          <w:szCs w:val="20"/>
          <w:lang w:val="en-CA"/>
        </w:rPr>
      </w:pPr>
      <w:r w:rsidRPr="00163031">
        <w:rPr>
          <w:rFonts w:ascii="Arial" w:hAnsi="Arial" w:cs="Arial"/>
          <w:i/>
          <w:color w:val="0070C0"/>
          <w:sz w:val="20"/>
          <w:szCs w:val="20"/>
          <w:lang w:val="en-CA"/>
        </w:rPr>
        <w:t>[</w:t>
      </w:r>
      <w:r w:rsidRPr="00FC64D1">
        <w:rPr>
          <w:rFonts w:ascii="Arial" w:hAnsi="Arial" w:cs="Arial"/>
          <w:i/>
          <w:color w:val="0070C0"/>
          <w:sz w:val="20"/>
          <w:szCs w:val="20"/>
          <w:u w:val="single"/>
          <w:lang w:val="en-CA"/>
        </w:rPr>
        <w:t>NOTE TO SPECIFICATION WRITER</w:t>
      </w:r>
      <w:r w:rsidRPr="00163031">
        <w:rPr>
          <w:rFonts w:ascii="Arial" w:hAnsi="Arial" w:cs="Arial"/>
          <w:i/>
          <w:color w:val="0070C0"/>
          <w:sz w:val="20"/>
          <w:szCs w:val="20"/>
          <w:lang w:val="en-CA"/>
        </w:rPr>
        <w:t>: Some bituminous waterproofing membranes are subject to softening at high ambient temperatures. Protection board is recommended in such situations under pedestal systems to decrease point load pressure on the membrane. Check with the membrane manufacturer for compatibility between the membrane and pedestals. Revise specification to include protection board as required.</w:t>
      </w:r>
    </w:p>
    <w:p w14:paraId="4A0A59D4" w14:textId="5BC1779B" w:rsidR="00634613" w:rsidRDefault="00634613" w:rsidP="00C52B2E">
      <w:pPr>
        <w:pStyle w:val="Heading1"/>
        <w:numPr>
          <w:ilvl w:val="1"/>
          <w:numId w:val="4"/>
        </w:numPr>
        <w:spacing w:after="0"/>
        <w:ind w:left="1138" w:hanging="1138"/>
        <w:jc w:val="both"/>
        <w:rPr>
          <w:b w:val="0"/>
          <w:sz w:val="20"/>
          <w:szCs w:val="20"/>
          <w:lang w:val="en-CA"/>
        </w:rPr>
      </w:pPr>
      <w:r w:rsidRPr="009C2701">
        <w:rPr>
          <w:b w:val="0"/>
          <w:sz w:val="20"/>
          <w:szCs w:val="20"/>
          <w:lang w:val="en-CA"/>
        </w:rPr>
        <w:t xml:space="preserve">FIELD QUALITY </w:t>
      </w:r>
      <w:r w:rsidRPr="00F16014">
        <w:rPr>
          <w:b w:val="0"/>
          <w:sz w:val="20"/>
          <w:szCs w:val="20"/>
          <w:lang w:val="en-CA"/>
        </w:rPr>
        <w:t>CONTROL</w:t>
      </w:r>
    </w:p>
    <w:p w14:paraId="0A24EACB" w14:textId="27408AE3" w:rsidR="00634613" w:rsidRDefault="00634613" w:rsidP="00C52B2E">
      <w:pPr>
        <w:pStyle w:val="Heading1"/>
        <w:numPr>
          <w:ilvl w:val="2"/>
          <w:numId w:val="45"/>
        </w:numPr>
        <w:ind w:left="1138" w:hanging="288"/>
        <w:jc w:val="both"/>
        <w:rPr>
          <w:b w:val="0"/>
          <w:sz w:val="20"/>
          <w:szCs w:val="20"/>
          <w:lang w:val="en-CA"/>
        </w:rPr>
      </w:pPr>
      <w:r w:rsidRPr="009C2701">
        <w:rPr>
          <w:b w:val="0"/>
          <w:sz w:val="20"/>
          <w:szCs w:val="20"/>
          <w:lang w:val="en-CA"/>
        </w:rPr>
        <w:t>Check final surface elevations for conformance to drawings.</w:t>
      </w:r>
    </w:p>
    <w:p w14:paraId="455019E1" w14:textId="5A0F829A" w:rsidR="00634613" w:rsidRPr="009C2701" w:rsidRDefault="00634613" w:rsidP="00C52B2E">
      <w:pPr>
        <w:pStyle w:val="Heading1"/>
        <w:numPr>
          <w:ilvl w:val="2"/>
          <w:numId w:val="45"/>
        </w:numPr>
        <w:ind w:left="1138" w:hanging="288"/>
        <w:jc w:val="both"/>
        <w:rPr>
          <w:b w:val="0"/>
          <w:sz w:val="20"/>
          <w:szCs w:val="20"/>
          <w:lang w:val="en-CA"/>
        </w:rPr>
      </w:pPr>
      <w:r w:rsidRPr="009C2701">
        <w:rPr>
          <w:b w:val="0"/>
          <w:sz w:val="20"/>
          <w:szCs w:val="20"/>
          <w:lang w:val="en-CA"/>
        </w:rPr>
        <w:t xml:space="preserve">Lippage: Maximum </w:t>
      </w:r>
      <w:r w:rsidR="001E11AD">
        <w:rPr>
          <w:b w:val="0"/>
          <w:sz w:val="20"/>
          <w:szCs w:val="20"/>
          <w:lang w:val="en-CA"/>
        </w:rPr>
        <w:t>1.5 mm (</w:t>
      </w:r>
      <w:r w:rsidRPr="009C2701">
        <w:rPr>
          <w:b w:val="0"/>
          <w:sz w:val="20"/>
          <w:szCs w:val="20"/>
          <w:lang w:val="en-CA"/>
        </w:rPr>
        <w:t>1/16 in.) height variation between adjacent paving slabs.</w:t>
      </w:r>
    </w:p>
    <w:p w14:paraId="23560D9D" w14:textId="77777777" w:rsidR="00163031" w:rsidRDefault="00163031" w:rsidP="00C52B2E">
      <w:pPr>
        <w:pStyle w:val="Section02notes"/>
        <w:spacing w:line="240" w:lineRule="auto"/>
        <w:ind w:left="0"/>
        <w:rPr>
          <w:rFonts w:ascii="Arial" w:hAnsi="Arial" w:cs="Arial"/>
          <w:i/>
          <w:color w:val="0070C0"/>
          <w:lang w:val="en-CA"/>
        </w:rPr>
      </w:pPr>
    </w:p>
    <w:p w14:paraId="19D82E58" w14:textId="24E77F8B" w:rsidR="00634613" w:rsidRDefault="00634613" w:rsidP="00C52B2E">
      <w:pPr>
        <w:pStyle w:val="Section02notes"/>
        <w:spacing w:line="240" w:lineRule="auto"/>
        <w:ind w:left="0"/>
        <w:rPr>
          <w:rFonts w:ascii="Arial" w:hAnsi="Arial" w:cs="Arial"/>
          <w:i/>
          <w:color w:val="0070C0"/>
          <w:lang w:val="en-CA"/>
        </w:rPr>
      </w:pPr>
      <w:r w:rsidRPr="00A40D07">
        <w:rPr>
          <w:rFonts w:ascii="Arial" w:hAnsi="Arial" w:cs="Arial"/>
          <w:i/>
          <w:color w:val="0070C0"/>
          <w:lang w:val="en-CA"/>
        </w:rPr>
        <w:t>[</w:t>
      </w:r>
      <w:r w:rsidRPr="00FC64D1">
        <w:rPr>
          <w:rFonts w:ascii="Arial" w:hAnsi="Arial" w:cs="Arial"/>
          <w:i/>
          <w:color w:val="0070C0"/>
          <w:u w:val="single"/>
          <w:lang w:val="en-CA"/>
        </w:rPr>
        <w:t>NOTE TO SPECIFICATION WRITER</w:t>
      </w:r>
      <w:r w:rsidRPr="00FC64D1">
        <w:rPr>
          <w:rFonts w:ascii="Arial" w:hAnsi="Arial" w:cs="Arial"/>
          <w:i/>
          <w:color w:val="0070C0"/>
          <w:lang w:val="en-CA"/>
        </w:rPr>
        <w:t xml:space="preserve">: </w:t>
      </w:r>
      <w:r w:rsidRPr="009C2701">
        <w:rPr>
          <w:rFonts w:ascii="Arial" w:hAnsi="Arial" w:cs="Arial"/>
          <w:i/>
          <w:color w:val="0070C0"/>
          <w:lang w:val="en-CA"/>
        </w:rPr>
        <w:t xml:space="preserve">Cleaning and sealing may be required for some applications. See </w:t>
      </w:r>
      <w:smartTag w:uri="urn:schemas-microsoft-com:office:smarttags" w:element="PersonName">
        <w:r w:rsidRPr="009C2701">
          <w:rPr>
            <w:rFonts w:ascii="Arial" w:hAnsi="Arial" w:cs="Arial"/>
            <w:i/>
            <w:color w:val="0070C0"/>
            <w:lang w:val="en-CA"/>
          </w:rPr>
          <w:t>ICPI</w:t>
        </w:r>
      </w:smartTag>
      <w:r w:rsidRPr="009C2701">
        <w:rPr>
          <w:rFonts w:ascii="Arial" w:hAnsi="Arial" w:cs="Arial"/>
          <w:i/>
          <w:color w:val="0070C0"/>
          <w:lang w:val="en-CA"/>
        </w:rPr>
        <w:t xml:space="preserve"> Tech Spec 5, Cleaning and Sealing Interlocking Concrete Pavements for gui</w:t>
      </w:r>
      <w:smartTag w:uri="urn:schemas-microsoft-com:office:smarttags" w:element="PersonName">
        <w:r w:rsidRPr="009C2701">
          <w:rPr>
            <w:rFonts w:ascii="Arial" w:hAnsi="Arial" w:cs="Arial"/>
            <w:i/>
            <w:color w:val="0070C0"/>
            <w:lang w:val="en-CA"/>
          </w:rPr>
          <w:t>dan</w:t>
        </w:r>
      </w:smartTag>
      <w:r w:rsidRPr="009C2701">
        <w:rPr>
          <w:rFonts w:ascii="Arial" w:hAnsi="Arial" w:cs="Arial"/>
          <w:i/>
          <w:color w:val="0070C0"/>
          <w:lang w:val="en-CA"/>
        </w:rPr>
        <w:t>ce on when to clean and seal the slab surfaces. Delete article below if cleaners and sealers are not applied.</w:t>
      </w:r>
      <w:r>
        <w:rPr>
          <w:rFonts w:ascii="Arial" w:hAnsi="Arial" w:cs="Arial"/>
          <w:i/>
          <w:color w:val="0070C0"/>
          <w:lang w:val="en-CA"/>
        </w:rPr>
        <w:t>]</w:t>
      </w:r>
    </w:p>
    <w:p w14:paraId="1576B5D8" w14:textId="7128E807" w:rsidR="00634613" w:rsidRDefault="00634613" w:rsidP="00F3159C">
      <w:pPr>
        <w:pStyle w:val="Heading1"/>
        <w:numPr>
          <w:ilvl w:val="1"/>
          <w:numId w:val="4"/>
        </w:numPr>
        <w:spacing w:after="0"/>
        <w:jc w:val="both"/>
        <w:rPr>
          <w:b w:val="0"/>
          <w:sz w:val="20"/>
          <w:szCs w:val="20"/>
          <w:lang w:val="en-CA"/>
        </w:rPr>
      </w:pPr>
      <w:r w:rsidRPr="004871BE">
        <w:rPr>
          <w:b w:val="0"/>
          <w:sz w:val="20"/>
          <w:szCs w:val="20"/>
          <w:lang w:val="en-CA"/>
        </w:rPr>
        <w:t xml:space="preserve">[CLEANING] [SEALING] </w:t>
      </w:r>
    </w:p>
    <w:p w14:paraId="062AEB13" w14:textId="15123712" w:rsidR="00634613" w:rsidRDefault="00634613" w:rsidP="00DC2702">
      <w:pPr>
        <w:pStyle w:val="Heading1"/>
        <w:numPr>
          <w:ilvl w:val="2"/>
          <w:numId w:val="46"/>
        </w:numPr>
        <w:ind w:left="1138" w:hanging="288"/>
        <w:jc w:val="both"/>
        <w:rPr>
          <w:b w:val="0"/>
          <w:sz w:val="20"/>
          <w:szCs w:val="20"/>
          <w:lang w:val="en-CA"/>
        </w:rPr>
      </w:pPr>
      <w:r w:rsidRPr="004871BE">
        <w:rPr>
          <w:b w:val="0"/>
          <w:sz w:val="20"/>
          <w:szCs w:val="20"/>
          <w:lang w:val="en-CA"/>
        </w:rPr>
        <w:t>[Clean] [Seal] concrete slabs in accordance with the manufacturer’s written recommendations.</w:t>
      </w:r>
    </w:p>
    <w:p w14:paraId="3788F5F2" w14:textId="16BE7A48" w:rsidR="00634613" w:rsidRDefault="00634613" w:rsidP="00F3159C">
      <w:pPr>
        <w:pStyle w:val="Heading1"/>
        <w:numPr>
          <w:ilvl w:val="1"/>
          <w:numId w:val="4"/>
        </w:numPr>
        <w:spacing w:after="0"/>
        <w:jc w:val="both"/>
        <w:rPr>
          <w:b w:val="0"/>
          <w:sz w:val="20"/>
          <w:szCs w:val="20"/>
          <w:lang w:val="en-CA"/>
        </w:rPr>
      </w:pPr>
      <w:r w:rsidRPr="004871BE">
        <w:rPr>
          <w:b w:val="0"/>
          <w:sz w:val="20"/>
          <w:szCs w:val="20"/>
          <w:lang w:val="en-CA"/>
        </w:rPr>
        <w:t>PROTECTION</w:t>
      </w:r>
    </w:p>
    <w:p w14:paraId="1C5007AD" w14:textId="1A609458" w:rsidR="00634613" w:rsidRDefault="00634613" w:rsidP="00DC2702">
      <w:pPr>
        <w:pStyle w:val="Heading1"/>
        <w:numPr>
          <w:ilvl w:val="2"/>
          <w:numId w:val="47"/>
        </w:numPr>
        <w:ind w:left="1138" w:hanging="288"/>
        <w:jc w:val="both"/>
        <w:rPr>
          <w:b w:val="0"/>
          <w:sz w:val="20"/>
          <w:szCs w:val="20"/>
          <w:lang w:val="en-CA"/>
        </w:rPr>
      </w:pPr>
      <w:r w:rsidRPr="004871BE">
        <w:rPr>
          <w:b w:val="0"/>
          <w:sz w:val="20"/>
          <w:szCs w:val="20"/>
          <w:lang w:val="en-CA"/>
        </w:rPr>
        <w:t>After work in this section is complete, the General Contractor shall be responsible for protecting work from damage due to subsequent construction activity on the site.</w:t>
      </w:r>
    </w:p>
    <w:p w14:paraId="39F0A985" w14:textId="77777777" w:rsidR="00634613" w:rsidRPr="00A40D07" w:rsidRDefault="00634613" w:rsidP="006F6EBE">
      <w:pPr>
        <w:jc w:val="both"/>
        <w:rPr>
          <w:rFonts w:ascii="Arial" w:hAnsi="Arial" w:cs="Arial"/>
          <w:sz w:val="20"/>
          <w:szCs w:val="20"/>
          <w:lang w:val="en-CA"/>
        </w:rPr>
      </w:pPr>
    </w:p>
    <w:sectPr w:rsidR="00634613" w:rsidRPr="00A40D07" w:rsidSect="00634613">
      <w:headerReference w:type="default" r:id="rId8"/>
      <w:footerReference w:type="default" r:id="rId9"/>
      <w:type w:val="continuous"/>
      <w:pgSz w:w="12240" w:h="15840" w:code="1"/>
      <w:pgMar w:top="1440" w:right="1183" w:bottom="1440" w:left="1440" w:header="85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1F95D" w14:textId="77777777" w:rsidR="00634613" w:rsidRDefault="00634613">
      <w:r>
        <w:separator/>
      </w:r>
    </w:p>
  </w:endnote>
  <w:endnote w:type="continuationSeparator" w:id="0">
    <w:p w14:paraId="673EA1A1" w14:textId="77777777" w:rsidR="00634613" w:rsidRDefault="0063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 Times Bold">
    <w:altName w:val="Courier New"/>
    <w:charset w:val="00"/>
    <w:family w:val="auto"/>
    <w:pitch w:val="variable"/>
    <w:sig w:usb0="03000000" w:usb1="00000000" w:usb2="00000000" w:usb3="00000000" w:csb0="00000001" w:csb1="00000000"/>
  </w:font>
  <w:font w:name="Times-Roman">
    <w:altName w:val="DokChampa"/>
    <w:charset w:val="00"/>
    <w:family w:val="auto"/>
    <w:pitch w:val="variable"/>
    <w:sig w:usb0="00000003" w:usb1="00000000" w:usb2="00000000" w:usb3="00000000" w:csb0="00000001" w:csb1="00000000"/>
  </w:font>
  <w:font w:name="HelveticaNeue-Black">
    <w:altName w:val="DokChampa"/>
    <w:panose1 w:val="00000000000000000000"/>
    <w:charset w:val="4D"/>
    <w:family w:val="auto"/>
    <w:notTrueType/>
    <w:pitch w:val="default"/>
    <w:sig w:usb0="03000000" w:usb1="00000000" w:usb2="00000000" w:usb3="00000000" w:csb0="00000001" w:csb1="00000000"/>
  </w:font>
  <w:font w:name="Avenir LT 35 Light">
    <w:altName w:val="Calibri"/>
    <w:charset w:val="00"/>
    <w:family w:val="auto"/>
    <w:pitch w:val="variable"/>
    <w:sig w:usb0="80000027"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49139" w14:textId="49F6E862" w:rsidR="008360AF" w:rsidRDefault="005B4008" w:rsidP="00824208">
    <w:pPr>
      <w:pStyle w:val="Footer"/>
      <w:pBdr>
        <w:top w:val="single" w:sz="4" w:space="1" w:color="auto"/>
      </w:pBdr>
      <w:tabs>
        <w:tab w:val="clear" w:pos="8640"/>
        <w:tab w:val="right" w:pos="9360"/>
      </w:tabs>
      <w:rPr>
        <w:rFonts w:ascii="Arial" w:hAnsi="Arial" w:cs="Arial"/>
        <w:sz w:val="20"/>
        <w:szCs w:val="20"/>
      </w:rPr>
    </w:pPr>
    <w:r>
      <w:rPr>
        <w:rFonts w:ascii="Arial" w:hAnsi="Arial" w:cs="Arial"/>
        <w:sz w:val="20"/>
        <w:szCs w:val="20"/>
      </w:rPr>
      <w:t xml:space="preserve">CAN </w:t>
    </w:r>
    <w:r w:rsidR="008360AF">
      <w:rPr>
        <w:rFonts w:ascii="Arial" w:hAnsi="Arial" w:cs="Arial"/>
        <w:sz w:val="20"/>
        <w:szCs w:val="20"/>
      </w:rPr>
      <w:t xml:space="preserve">Guide Specification </w:t>
    </w:r>
    <w:r w:rsidR="008360AF" w:rsidRPr="007472E1">
      <w:rPr>
        <w:rFonts w:ascii="Arial" w:hAnsi="Arial" w:cs="Arial"/>
        <w:sz w:val="20"/>
        <w:szCs w:val="20"/>
      </w:rPr>
      <w:t>–</w:t>
    </w:r>
    <w:r>
      <w:rPr>
        <w:rFonts w:ascii="Arial" w:hAnsi="Arial" w:cs="Arial"/>
        <w:noProof/>
        <w:sz w:val="20"/>
        <w:szCs w:val="20"/>
      </w:rPr>
      <w:t xml:space="preserve"> Slabs on pedestals for roof plaza decks</w:t>
    </w:r>
    <w:r w:rsidR="008360AF">
      <w:rPr>
        <w:rFonts w:ascii="Arial" w:hAnsi="Arial" w:cs="Arial"/>
        <w:sz w:val="20"/>
        <w:szCs w:val="20"/>
      </w:rPr>
      <w:t xml:space="preserve"> </w:t>
    </w:r>
    <w:r w:rsidR="008360AF">
      <w:rPr>
        <w:rFonts w:ascii="Arial" w:hAnsi="Arial" w:cs="Arial"/>
        <w:sz w:val="20"/>
        <w:szCs w:val="20"/>
      </w:rPr>
      <w:tab/>
      <w:t xml:space="preserve">                     Page </w:t>
    </w:r>
    <w:r w:rsidR="008360AF" w:rsidRPr="00D57D08">
      <w:rPr>
        <w:rStyle w:val="PageNumber"/>
        <w:rFonts w:ascii="Arial" w:hAnsi="Arial" w:cs="Arial"/>
        <w:sz w:val="20"/>
        <w:szCs w:val="20"/>
      </w:rPr>
      <w:fldChar w:fldCharType="begin"/>
    </w:r>
    <w:r w:rsidR="008360AF" w:rsidRPr="00D57D08">
      <w:rPr>
        <w:rStyle w:val="PageNumber"/>
        <w:rFonts w:ascii="Arial" w:hAnsi="Arial" w:cs="Arial"/>
        <w:sz w:val="20"/>
        <w:szCs w:val="20"/>
      </w:rPr>
      <w:instrText xml:space="preserve"> PAGE </w:instrText>
    </w:r>
    <w:r w:rsidR="008360AF" w:rsidRPr="00D57D08">
      <w:rPr>
        <w:rStyle w:val="PageNumber"/>
        <w:rFonts w:ascii="Arial" w:hAnsi="Arial" w:cs="Arial"/>
        <w:sz w:val="20"/>
        <w:szCs w:val="20"/>
      </w:rPr>
      <w:fldChar w:fldCharType="separate"/>
    </w:r>
    <w:r w:rsidR="008360AF">
      <w:rPr>
        <w:rStyle w:val="PageNumber"/>
        <w:rFonts w:ascii="Arial" w:hAnsi="Arial" w:cs="Arial"/>
        <w:noProof/>
        <w:sz w:val="20"/>
        <w:szCs w:val="20"/>
      </w:rPr>
      <w:t>6</w:t>
    </w:r>
    <w:r w:rsidR="008360AF" w:rsidRPr="00D57D08">
      <w:rPr>
        <w:rStyle w:val="PageNumber"/>
        <w:rFonts w:ascii="Arial" w:hAnsi="Arial" w:cs="Arial"/>
        <w:sz w:val="20"/>
        <w:szCs w:val="20"/>
      </w:rPr>
      <w:fldChar w:fldCharType="end"/>
    </w:r>
    <w:r w:rsidR="008360AF">
      <w:rPr>
        <w:rFonts w:ascii="Arial" w:hAnsi="Arial" w:cs="Arial"/>
        <w:sz w:val="20"/>
        <w:szCs w:val="20"/>
      </w:rPr>
      <w:t xml:space="preserve"> of </w:t>
    </w:r>
    <w:r w:rsidR="008360AF">
      <w:rPr>
        <w:rFonts w:ascii="Arial" w:hAnsi="Arial" w:cs="Arial"/>
        <w:sz w:val="20"/>
        <w:szCs w:val="20"/>
      </w:rPr>
      <w:fldChar w:fldCharType="begin"/>
    </w:r>
    <w:r w:rsidR="008360AF">
      <w:rPr>
        <w:rFonts w:ascii="Arial" w:hAnsi="Arial" w:cs="Arial"/>
        <w:sz w:val="20"/>
        <w:szCs w:val="20"/>
      </w:rPr>
      <w:instrText xml:space="preserve"> NUMPAGES   \* MERGEFORMAT </w:instrText>
    </w:r>
    <w:r w:rsidR="008360AF">
      <w:rPr>
        <w:rFonts w:ascii="Arial" w:hAnsi="Arial" w:cs="Arial"/>
        <w:sz w:val="20"/>
        <w:szCs w:val="20"/>
      </w:rPr>
      <w:fldChar w:fldCharType="separate"/>
    </w:r>
    <w:r w:rsidR="008360AF">
      <w:rPr>
        <w:rFonts w:ascii="Arial" w:hAnsi="Arial" w:cs="Arial"/>
        <w:noProof/>
        <w:sz w:val="20"/>
        <w:szCs w:val="20"/>
      </w:rPr>
      <w:t>11</w:t>
    </w:r>
    <w:r w:rsidR="008360AF">
      <w:rPr>
        <w:rFonts w:ascii="Arial" w:hAnsi="Arial" w:cs="Arial"/>
        <w:sz w:val="20"/>
        <w:szCs w:val="20"/>
      </w:rPr>
      <w:fldChar w:fldCharType="end"/>
    </w:r>
  </w:p>
  <w:p w14:paraId="4FA3F838" w14:textId="6839927C" w:rsidR="008360AF" w:rsidRPr="00A97817" w:rsidRDefault="00C64694" w:rsidP="00C0036B">
    <w:pPr>
      <w:pStyle w:val="Footer"/>
      <w:pBdr>
        <w:top w:val="single" w:sz="4" w:space="1" w:color="auto"/>
      </w:pBdr>
      <w:rPr>
        <w:rFonts w:ascii="Arial" w:hAnsi="Arial" w:cs="Arial"/>
        <w:sz w:val="20"/>
        <w:szCs w:val="20"/>
      </w:rPr>
    </w:pPr>
    <w:r>
      <w:rPr>
        <w:rFonts w:ascii="Arial" w:hAnsi="Arial" w:cs="Arial"/>
        <w:sz w:val="20"/>
        <w:szCs w:val="20"/>
      </w:rPr>
      <w:t>February</w:t>
    </w:r>
    <w:r w:rsidR="008360AF">
      <w:rPr>
        <w:rFonts w:ascii="Arial" w:hAnsi="Arial" w:cs="Arial"/>
        <w:sz w:val="20"/>
        <w:szCs w:val="20"/>
      </w:rPr>
      <w:t xml:space="preserve"> 20</w:t>
    </w:r>
    <w:r>
      <w:rPr>
        <w:rFonts w:ascii="Arial" w:hAnsi="Arial" w:cs="Arial"/>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494D4" w14:textId="77777777" w:rsidR="00634613" w:rsidRDefault="00634613">
      <w:r>
        <w:separator/>
      </w:r>
    </w:p>
  </w:footnote>
  <w:footnote w:type="continuationSeparator" w:id="0">
    <w:p w14:paraId="2AD03C67" w14:textId="77777777" w:rsidR="00634613" w:rsidRDefault="00634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0557" w14:textId="395F8E9C" w:rsidR="008360AF" w:rsidRDefault="004C137A" w:rsidP="00E83140">
    <w:pPr>
      <w:pStyle w:val="Header"/>
      <w:jc w:val="center"/>
      <w:rPr>
        <w:rFonts w:ascii="Arial" w:hAnsi="Arial" w:cs="Arial"/>
        <w:b/>
        <w:sz w:val="20"/>
        <w:szCs w:val="20"/>
      </w:rPr>
    </w:pPr>
    <w:r w:rsidRPr="001C668C">
      <w:rPr>
        <w:noProof/>
      </w:rPr>
      <w:drawing>
        <wp:anchor distT="0" distB="0" distL="114300" distR="114300" simplePos="0" relativeHeight="251661312" behindDoc="0" locked="0" layoutInCell="1" allowOverlap="1" wp14:anchorId="0DE9885F" wp14:editId="48C26B9F">
          <wp:simplePos x="0" y="0"/>
          <wp:positionH relativeFrom="column">
            <wp:posOffset>-106680</wp:posOffset>
          </wp:positionH>
          <wp:positionV relativeFrom="paragraph">
            <wp:posOffset>-73025</wp:posOffset>
          </wp:positionV>
          <wp:extent cx="1397000" cy="17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2465" t="30545" r="11426" b="33487"/>
                  <a:stretch>
                    <a:fillRect/>
                  </a:stretch>
                </pic:blipFill>
                <pic:spPr bwMode="auto">
                  <a:xfrm>
                    <a:off x="0" y="0"/>
                    <a:ext cx="1397000" cy="177800"/>
                  </a:xfrm>
                  <a:prstGeom prst="rect">
                    <a:avLst/>
                  </a:prstGeom>
                  <a:noFill/>
                  <a:ln>
                    <a:noFill/>
                  </a:ln>
                </pic:spPr>
              </pic:pic>
            </a:graphicData>
          </a:graphic>
        </wp:anchor>
      </w:drawing>
    </w:r>
    <w:r w:rsidR="008360AF" w:rsidRPr="008A5032">
      <w:rPr>
        <w:rFonts w:ascii="Arial" w:hAnsi="Arial" w:cs="Arial"/>
        <w:b/>
        <w:sz w:val="20"/>
        <w:szCs w:val="20"/>
      </w:rPr>
      <w:t>S</w:t>
    </w:r>
    <w:r w:rsidR="008360AF">
      <w:rPr>
        <w:rFonts w:ascii="Arial" w:hAnsi="Arial" w:cs="Arial"/>
        <w:b/>
        <w:sz w:val="20"/>
        <w:szCs w:val="20"/>
      </w:rPr>
      <w:t>ECTION 32 14 13.16</w:t>
    </w:r>
  </w:p>
  <w:p w14:paraId="596DA3E2" w14:textId="2D643006" w:rsidR="008360AF" w:rsidRDefault="008360AF" w:rsidP="00832B18">
    <w:pPr>
      <w:pStyle w:val="Header"/>
      <w:jc w:val="center"/>
      <w:rPr>
        <w:rFonts w:ascii="Arial" w:hAnsi="Arial" w:cs="Arial"/>
        <w:b/>
        <w:sz w:val="20"/>
        <w:szCs w:val="20"/>
      </w:rPr>
    </w:pPr>
    <w:r>
      <w:rPr>
        <w:rFonts w:ascii="Arial" w:hAnsi="Arial" w:cs="Arial"/>
        <w:b/>
        <w:sz w:val="20"/>
        <w:szCs w:val="20"/>
      </w:rPr>
      <w:t xml:space="preserve">CONCRETE PAVING SLABS ON </w:t>
    </w:r>
  </w:p>
  <w:p w14:paraId="5E3507AA" w14:textId="77932AEC" w:rsidR="008360AF" w:rsidRDefault="008360AF" w:rsidP="00832B18">
    <w:pPr>
      <w:pStyle w:val="Header"/>
      <w:jc w:val="center"/>
      <w:rPr>
        <w:rFonts w:ascii="Arial" w:hAnsi="Arial" w:cs="Arial"/>
        <w:b/>
        <w:sz w:val="20"/>
        <w:szCs w:val="20"/>
      </w:rPr>
    </w:pPr>
    <w:r>
      <w:rPr>
        <w:rFonts w:ascii="Arial" w:hAnsi="Arial" w:cs="Arial"/>
        <w:b/>
        <w:sz w:val="20"/>
        <w:szCs w:val="20"/>
      </w:rPr>
      <w:t>PEDESTALS FOR ROOF PLAZA DECKS</w:t>
    </w:r>
    <w:r w:rsidRPr="00735594">
      <w:rPr>
        <w:rFonts w:ascii="Arial" w:hAnsi="Arial" w:cs="Arial"/>
        <w:b/>
        <w:sz w:val="20"/>
        <w:szCs w:val="20"/>
      </w:rPr>
      <w:t xml:space="preserve"> </w:t>
    </w:r>
  </w:p>
  <w:p w14:paraId="3373FA8C" w14:textId="77777777" w:rsidR="008360AF" w:rsidRPr="00735594" w:rsidRDefault="008360AF" w:rsidP="00735594">
    <w:pPr>
      <w:pStyle w:val="Header"/>
      <w:rPr>
        <w:rFonts w:ascii="Arial" w:hAnsi="Arial" w:cs="Arial"/>
        <w:b/>
        <w:sz w:val="20"/>
        <w:szCs w:val="20"/>
      </w:rPr>
    </w:pPr>
    <w:r w:rsidRPr="00735594">
      <w:rPr>
        <w:rFonts w:ascii="Arial" w:hAnsi="Arial" w:cs="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1">
    <w:nsid w:val="021339E1"/>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2" w15:restartNumberingAfterBreak="1">
    <w:nsid w:val="02785B40"/>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3" w15:restartNumberingAfterBreak="1">
    <w:nsid w:val="03B448D7"/>
    <w:multiLevelType w:val="hybridMultilevel"/>
    <w:tmpl w:val="F918D3C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1">
    <w:nsid w:val="080F4FE0"/>
    <w:multiLevelType w:val="hybridMultilevel"/>
    <w:tmpl w:val="568CCDDA"/>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1">
    <w:nsid w:val="09EC4468"/>
    <w:multiLevelType w:val="hybridMultilevel"/>
    <w:tmpl w:val="F68038E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1">
    <w:nsid w:val="0A8E260C"/>
    <w:multiLevelType w:val="multilevel"/>
    <w:tmpl w:val="D42E6EE4"/>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0D635017"/>
    <w:multiLevelType w:val="hybridMultilevel"/>
    <w:tmpl w:val="568CCDDA"/>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1">
    <w:nsid w:val="0F4F7A2B"/>
    <w:multiLevelType w:val="hybridMultilevel"/>
    <w:tmpl w:val="F348D61C"/>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1">
    <w:nsid w:val="141A648A"/>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10" w15:restartNumberingAfterBreak="1">
    <w:nsid w:val="16672481"/>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11" w15:restartNumberingAfterBreak="0">
    <w:nsid w:val="1809598B"/>
    <w:multiLevelType w:val="multilevel"/>
    <w:tmpl w:val="57140AB4"/>
    <w:lvl w:ilvl="0">
      <w:start w:val="1"/>
      <w:numFmt w:val="lowerLetter"/>
      <w:lvlText w:val="%1."/>
      <w:lvlJc w:val="left"/>
      <w:pPr>
        <w:tabs>
          <w:tab w:val="num" w:pos="1134"/>
        </w:tabs>
        <w:ind w:left="0" w:firstLine="0"/>
      </w:pPr>
      <w:rPr>
        <w:rFonts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12" w15:restartNumberingAfterBreak="1">
    <w:nsid w:val="18273860"/>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13" w15:restartNumberingAfterBreak="1">
    <w:nsid w:val="1AA30692"/>
    <w:multiLevelType w:val="hybridMultilevel"/>
    <w:tmpl w:val="769CD110"/>
    <w:lvl w:ilvl="0" w:tplc="24785CCA">
      <w:start w:val="2"/>
      <w:numFmt w:val="decimal"/>
      <w:lvlText w:val=".%1"/>
      <w:lvlJc w:val="left"/>
      <w:pPr>
        <w:tabs>
          <w:tab w:val="num" w:pos="646"/>
        </w:tabs>
        <w:ind w:left="624"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22EA3043"/>
    <w:multiLevelType w:val="hybridMultilevel"/>
    <w:tmpl w:val="568CCDDA"/>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873B78"/>
    <w:multiLevelType w:val="multilevel"/>
    <w:tmpl w:val="799CDE92"/>
    <w:lvl w:ilvl="0">
      <w:start w:val="1"/>
      <w:numFmt w:val="lowerLetter"/>
      <w:lvlText w:val="%1."/>
      <w:lvlJc w:val="left"/>
      <w:pPr>
        <w:tabs>
          <w:tab w:val="num" w:pos="1134"/>
        </w:tabs>
        <w:ind w:left="0" w:firstLine="0"/>
      </w:pPr>
      <w:rPr>
        <w:rFonts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16" w15:restartNumberingAfterBreak="1">
    <w:nsid w:val="259D4337"/>
    <w:multiLevelType w:val="multilevel"/>
    <w:tmpl w:val="04090025"/>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1">
    <w:nsid w:val="25F0142D"/>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18" w15:restartNumberingAfterBreak="1">
    <w:nsid w:val="26750BE3"/>
    <w:multiLevelType w:val="multilevel"/>
    <w:tmpl w:val="66624046"/>
    <w:lvl w:ilvl="0">
      <w:start w:val="2"/>
      <w:numFmt w:val="decimal"/>
      <w:lvlText w:val="%1"/>
      <w:lvlJc w:val="left"/>
      <w:pPr>
        <w:tabs>
          <w:tab w:val="num" w:pos="720"/>
        </w:tabs>
        <w:ind w:left="720" w:hanging="720"/>
      </w:pPr>
    </w:lvl>
    <w:lvl w:ilvl="1">
      <w:start w:val="1"/>
      <w:numFmt w:val="decimalZero"/>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2802151B"/>
    <w:multiLevelType w:val="hybridMultilevel"/>
    <w:tmpl w:val="85F463B2"/>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1">
    <w:nsid w:val="2BDC4E2F"/>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21" w15:restartNumberingAfterBreak="1">
    <w:nsid w:val="2FB72E4B"/>
    <w:multiLevelType w:val="hybridMultilevel"/>
    <w:tmpl w:val="568CCDDA"/>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1">
    <w:nsid w:val="307D58E6"/>
    <w:multiLevelType w:val="hybridMultilevel"/>
    <w:tmpl w:val="F2FC7610"/>
    <w:lvl w:ilvl="0" w:tplc="8634F1EE">
      <w:start w:val="1"/>
      <w:numFmt w:val="decimal"/>
      <w:lvlText w:val="%1."/>
      <w:lvlJc w:val="left"/>
      <w:pPr>
        <w:tabs>
          <w:tab w:val="num" w:pos="1800"/>
        </w:tabs>
        <w:ind w:left="1800" w:hanging="63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3" w15:restartNumberingAfterBreak="1">
    <w:nsid w:val="30DD47FF"/>
    <w:multiLevelType w:val="hybridMultilevel"/>
    <w:tmpl w:val="568CCDDA"/>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1">
    <w:nsid w:val="311B0B1C"/>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25" w15:restartNumberingAfterBreak="1">
    <w:nsid w:val="3194393D"/>
    <w:multiLevelType w:val="singleLevel"/>
    <w:tmpl w:val="143465C8"/>
    <w:lvl w:ilvl="0">
      <w:start w:val="1"/>
      <w:numFmt w:val="upperLetter"/>
      <w:lvlText w:val="%1."/>
      <w:lvlJc w:val="left"/>
      <w:pPr>
        <w:tabs>
          <w:tab w:val="num" w:pos="1155"/>
        </w:tabs>
        <w:ind w:left="1155" w:hanging="585"/>
      </w:pPr>
      <w:rPr>
        <w:rFonts w:hint="default"/>
      </w:rPr>
    </w:lvl>
  </w:abstractNum>
  <w:abstractNum w:abstractNumId="26" w15:restartNumberingAfterBreak="1">
    <w:nsid w:val="32D263C0"/>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27" w15:restartNumberingAfterBreak="1">
    <w:nsid w:val="3848537C"/>
    <w:multiLevelType w:val="multilevel"/>
    <w:tmpl w:val="FB688AD2"/>
    <w:name w:val="SPECS"/>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28" w15:restartNumberingAfterBreak="1">
    <w:nsid w:val="388463BF"/>
    <w:multiLevelType w:val="hybridMultilevel"/>
    <w:tmpl w:val="568CCDDA"/>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1">
    <w:nsid w:val="3FCC3A50"/>
    <w:multiLevelType w:val="hybridMultilevel"/>
    <w:tmpl w:val="FCE2312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1">
    <w:nsid w:val="433F0E85"/>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31" w15:restartNumberingAfterBreak="1">
    <w:nsid w:val="481C2E7D"/>
    <w:multiLevelType w:val="singleLevel"/>
    <w:tmpl w:val="3EBABBF8"/>
    <w:lvl w:ilvl="0">
      <w:start w:val="1"/>
      <w:numFmt w:val="upperLetter"/>
      <w:lvlText w:val="%1."/>
      <w:lvlJc w:val="left"/>
      <w:pPr>
        <w:tabs>
          <w:tab w:val="num" w:pos="1155"/>
        </w:tabs>
        <w:ind w:left="1155" w:hanging="615"/>
      </w:pPr>
      <w:rPr>
        <w:rFonts w:hint="default"/>
      </w:rPr>
    </w:lvl>
  </w:abstractNum>
  <w:abstractNum w:abstractNumId="32" w15:restartNumberingAfterBreak="1">
    <w:nsid w:val="48F05473"/>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33" w15:restartNumberingAfterBreak="1">
    <w:nsid w:val="516317EC"/>
    <w:multiLevelType w:val="multilevel"/>
    <w:tmpl w:val="18829C46"/>
    <w:name w:val="SPECS2"/>
    <w:lvl w:ilvl="0">
      <w:start w:val="1"/>
      <w:numFmt w:val="decimal"/>
      <w:lvlText w:val="PART %1:"/>
      <w:lvlJc w:val="left"/>
      <w:pPr>
        <w:tabs>
          <w:tab w:val="num" w:pos="1418"/>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34" w15:restartNumberingAfterBreak="1">
    <w:nsid w:val="51864E08"/>
    <w:multiLevelType w:val="multilevel"/>
    <w:tmpl w:val="D4323B2C"/>
    <w:lvl w:ilvl="0">
      <w:start w:val="1"/>
      <w:numFmt w:val="decimal"/>
      <w:suff w:val="nothing"/>
      <w:lvlText w:val="PART %1  "/>
      <w:lvlJc w:val="left"/>
      <w:pPr>
        <w:tabs>
          <w:tab w:val="num" w:pos="2124"/>
        </w:tabs>
        <w:ind w:left="2124" w:hanging="864"/>
      </w:pPr>
      <w:rPr>
        <w:rFonts w:hint="default"/>
        <w:sz w:val="18"/>
        <w:szCs w:val="18"/>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SubPara"/>
      <w:lvlText w:val="%3."/>
      <w:lvlJc w:val="left"/>
      <w:pPr>
        <w:tabs>
          <w:tab w:val="num" w:pos="1152"/>
        </w:tabs>
        <w:ind w:left="1152" w:hanging="576"/>
      </w:pPr>
      <w:rPr>
        <w:rFonts w:hint="default"/>
        <w:i w:val="0"/>
      </w:rPr>
    </w:lvl>
    <w:lvl w:ilvl="3">
      <w:start w:val="1"/>
      <w:numFmt w:val="decimal"/>
      <w:lvlText w:val="%4."/>
      <w:lvlJc w:val="left"/>
      <w:pPr>
        <w:tabs>
          <w:tab w:val="num" w:pos="1836"/>
        </w:tabs>
        <w:ind w:left="1836" w:hanging="576"/>
      </w:pPr>
      <w:rPr>
        <w:rFonts w:hint="default"/>
        <w:i w:val="0"/>
        <w:sz w:val="16"/>
        <w:szCs w:val="16"/>
      </w:rPr>
    </w:lvl>
    <w:lvl w:ilvl="4">
      <w:start w:val="1"/>
      <w:numFmt w:val="lowerLetter"/>
      <w:lvlText w:val="%5."/>
      <w:lvlJc w:val="left"/>
      <w:pPr>
        <w:tabs>
          <w:tab w:val="num" w:pos="2304"/>
        </w:tabs>
        <w:ind w:left="2304" w:hanging="576"/>
      </w:pPr>
      <w:rPr>
        <w:rFonts w:hint="default"/>
        <w:i w:val="0"/>
      </w:rPr>
    </w:lvl>
    <w:lvl w:ilvl="5">
      <w:start w:val="1"/>
      <w:numFmt w:val="decimal"/>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35" w15:restartNumberingAfterBreak="1">
    <w:nsid w:val="54300D2C"/>
    <w:multiLevelType w:val="hybridMultilevel"/>
    <w:tmpl w:val="16F4E06E"/>
    <w:lvl w:ilvl="0" w:tplc="9EF2565E">
      <w:start w:val="1"/>
      <w:numFmt w:val="decimal"/>
      <w:lvlText w:val=".%1"/>
      <w:lvlJc w:val="left"/>
      <w:pPr>
        <w:tabs>
          <w:tab w:val="num" w:pos="646"/>
        </w:tabs>
        <w:ind w:left="624"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5F046B8A"/>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37" w15:restartNumberingAfterBreak="1">
    <w:nsid w:val="615B1907"/>
    <w:multiLevelType w:val="multilevel"/>
    <w:tmpl w:val="E77C0CE6"/>
    <w:styleLink w:val="Specification"/>
    <w:lvl w:ilvl="0">
      <w:start w:val="1"/>
      <w:numFmt w:val="none"/>
      <w:lvlText w:val="%11.1 "/>
      <w:lvlJc w:val="left"/>
      <w:pPr>
        <w:ind w:left="720" w:hanging="720"/>
      </w:pPr>
      <w:rPr>
        <w:rFonts w:ascii="Arial" w:hAnsi="Arial" w:hint="default"/>
        <w:color w:val="auto"/>
        <w:sz w:val="20"/>
      </w:rPr>
    </w:lvl>
    <w:lvl w:ilvl="1">
      <w:start w:val="1"/>
      <w:numFmt w:val="upperLetter"/>
      <w:lvlText w:val="%2."/>
      <w:lvlJc w:val="left"/>
      <w:pPr>
        <w:ind w:left="4032" w:hanging="648"/>
      </w:pPr>
      <w:rPr>
        <w:rFonts w:ascii="Arial" w:hAnsi="Arial" w:hint="default"/>
        <w:sz w:val="20"/>
      </w:rPr>
    </w:lvl>
    <w:lvl w:ilvl="2">
      <w:start w:val="1"/>
      <w:numFmt w:val="decimal"/>
      <w:lvlText w:val="%3."/>
      <w:lvlJc w:val="right"/>
      <w:pPr>
        <w:ind w:left="4536" w:hanging="144"/>
      </w:pPr>
      <w:rPr>
        <w:rFonts w:hint="default"/>
      </w:rPr>
    </w:lvl>
    <w:lvl w:ilvl="3">
      <w:start w:val="1"/>
      <w:numFmt w:val="lowerLetter"/>
      <w:lvlText w:val="%4."/>
      <w:lvlJc w:val="left"/>
      <w:pPr>
        <w:ind w:left="5184" w:hanging="504"/>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38" w15:restartNumberingAfterBreak="1">
    <w:nsid w:val="64DE7754"/>
    <w:multiLevelType w:val="hybridMultilevel"/>
    <w:tmpl w:val="568CCDDA"/>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1">
    <w:nsid w:val="680D777C"/>
    <w:multiLevelType w:val="hybridMultilevel"/>
    <w:tmpl w:val="EACC42C2"/>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1">
    <w:nsid w:val="692754D3"/>
    <w:multiLevelType w:val="multilevel"/>
    <w:tmpl w:val="9D4E5568"/>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A311C60"/>
    <w:multiLevelType w:val="hybridMultilevel"/>
    <w:tmpl w:val="85F463B2"/>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6AFB6331"/>
    <w:multiLevelType w:val="multilevel"/>
    <w:tmpl w:val="57140AB4"/>
    <w:lvl w:ilvl="0">
      <w:start w:val="1"/>
      <w:numFmt w:val="lowerLetter"/>
      <w:lvlText w:val="%1."/>
      <w:lvlJc w:val="left"/>
      <w:pPr>
        <w:tabs>
          <w:tab w:val="num" w:pos="1134"/>
        </w:tabs>
        <w:ind w:left="0" w:firstLine="0"/>
      </w:pPr>
      <w:rPr>
        <w:rFonts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43" w15:restartNumberingAfterBreak="1">
    <w:nsid w:val="6FEF70E1"/>
    <w:multiLevelType w:val="hybridMultilevel"/>
    <w:tmpl w:val="631EFBF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1">
    <w:nsid w:val="72736DFC"/>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45" w15:restartNumberingAfterBreak="1">
    <w:nsid w:val="73695613"/>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46" w15:restartNumberingAfterBreak="1">
    <w:nsid w:val="77222210"/>
    <w:multiLevelType w:val="hybridMultilevel"/>
    <w:tmpl w:val="DC869C94"/>
    <w:lvl w:ilvl="0" w:tplc="04090019">
      <w:start w:val="1"/>
      <w:numFmt w:val="lowerLetter"/>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47" w15:restartNumberingAfterBreak="0">
    <w:nsid w:val="777F2698"/>
    <w:multiLevelType w:val="multilevel"/>
    <w:tmpl w:val="799CDE92"/>
    <w:lvl w:ilvl="0">
      <w:start w:val="1"/>
      <w:numFmt w:val="lowerLetter"/>
      <w:lvlText w:val="%1."/>
      <w:lvlJc w:val="left"/>
      <w:pPr>
        <w:tabs>
          <w:tab w:val="num" w:pos="1134"/>
        </w:tabs>
        <w:ind w:left="0" w:firstLine="0"/>
      </w:pPr>
      <w:rPr>
        <w:rFonts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48" w15:restartNumberingAfterBreak="1">
    <w:nsid w:val="780E0E2C"/>
    <w:multiLevelType w:val="multilevel"/>
    <w:tmpl w:val="FB688AD2"/>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49" w15:restartNumberingAfterBreak="1">
    <w:nsid w:val="7A195128"/>
    <w:multiLevelType w:val="hybridMultilevel"/>
    <w:tmpl w:val="EACC42C2"/>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0"/>
  </w:num>
  <w:num w:numId="3">
    <w:abstractNumId w:val="37"/>
  </w:num>
  <w:num w:numId="4">
    <w:abstractNumId w:val="27"/>
  </w:num>
  <w:num w:numId="5">
    <w:abstractNumId w:val="6"/>
  </w:num>
  <w:num w:numId="6">
    <w:abstractNumId w:val="4"/>
  </w:num>
  <w:num w:numId="7">
    <w:abstractNumId w:val="23"/>
  </w:num>
  <w:num w:numId="8">
    <w:abstractNumId w:val="14"/>
  </w:num>
  <w:num w:numId="9">
    <w:abstractNumId w:val="39"/>
  </w:num>
  <w:num w:numId="10">
    <w:abstractNumId w:val="38"/>
  </w:num>
  <w:num w:numId="11">
    <w:abstractNumId w:val="21"/>
  </w:num>
  <w:num w:numId="12">
    <w:abstractNumId w:val="7"/>
  </w:num>
  <w:num w:numId="13">
    <w:abstractNumId w:val="28"/>
  </w:num>
  <w:num w:numId="14">
    <w:abstractNumId w:val="8"/>
  </w:num>
  <w:num w:numId="15">
    <w:abstractNumId w:val="13"/>
  </w:num>
  <w:num w:numId="16">
    <w:abstractNumId w:val="35"/>
  </w:num>
  <w:num w:numId="17">
    <w:abstractNumId w:val="49"/>
  </w:num>
  <w:num w:numId="18">
    <w:abstractNumId w:val="24"/>
  </w:num>
  <w:num w:numId="19">
    <w:abstractNumId w:val="20"/>
  </w:num>
  <w:num w:numId="20">
    <w:abstractNumId w:val="15"/>
  </w:num>
  <w:num w:numId="21">
    <w:abstractNumId w:val="48"/>
  </w:num>
  <w:num w:numId="22">
    <w:abstractNumId w:val="2"/>
  </w:num>
  <w:num w:numId="23">
    <w:abstractNumId w:val="36"/>
  </w:num>
  <w:num w:numId="24">
    <w:abstractNumId w:val="32"/>
  </w:num>
  <w:num w:numId="25">
    <w:abstractNumId w:val="26"/>
  </w:num>
  <w:num w:numId="26">
    <w:abstractNumId w:val="17"/>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1"/>
  </w:num>
  <w:num w:numId="33">
    <w:abstractNumId w:val="34"/>
  </w:num>
  <w:num w:numId="3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30"/>
  </w:num>
  <w:num w:numId="39">
    <w:abstractNumId w:val="0"/>
  </w:num>
  <w:num w:numId="40">
    <w:abstractNumId w:val="11"/>
  </w:num>
  <w:num w:numId="41">
    <w:abstractNumId w:val="41"/>
  </w:num>
  <w:num w:numId="42">
    <w:abstractNumId w:val="47"/>
  </w:num>
  <w:num w:numId="43">
    <w:abstractNumId w:val="42"/>
  </w:num>
  <w:num w:numId="44">
    <w:abstractNumId w:val="1"/>
  </w:num>
  <w:num w:numId="45">
    <w:abstractNumId w:val="10"/>
  </w:num>
  <w:num w:numId="46">
    <w:abstractNumId w:val="12"/>
  </w:num>
  <w:num w:numId="47">
    <w:abstractNumId w:val="44"/>
  </w:num>
  <w:num w:numId="48">
    <w:abstractNumId w:val="9"/>
  </w:num>
  <w:num w:numId="4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37"/>
    <w:rsid w:val="00001470"/>
    <w:rsid w:val="0000288D"/>
    <w:rsid w:val="000033AB"/>
    <w:rsid w:val="00003B51"/>
    <w:rsid w:val="00004850"/>
    <w:rsid w:val="00004DF9"/>
    <w:rsid w:val="00005535"/>
    <w:rsid w:val="00006542"/>
    <w:rsid w:val="000074CB"/>
    <w:rsid w:val="00010B80"/>
    <w:rsid w:val="00011E01"/>
    <w:rsid w:val="00012BD5"/>
    <w:rsid w:val="00013A2C"/>
    <w:rsid w:val="000148C8"/>
    <w:rsid w:val="00015DC1"/>
    <w:rsid w:val="0001630D"/>
    <w:rsid w:val="0001698A"/>
    <w:rsid w:val="00016A19"/>
    <w:rsid w:val="00016A34"/>
    <w:rsid w:val="00017599"/>
    <w:rsid w:val="00017D80"/>
    <w:rsid w:val="00021967"/>
    <w:rsid w:val="00021E70"/>
    <w:rsid w:val="00024F19"/>
    <w:rsid w:val="00026058"/>
    <w:rsid w:val="0002654B"/>
    <w:rsid w:val="00026AF8"/>
    <w:rsid w:val="00026F7E"/>
    <w:rsid w:val="0003016F"/>
    <w:rsid w:val="000314F7"/>
    <w:rsid w:val="0003258C"/>
    <w:rsid w:val="00034DA0"/>
    <w:rsid w:val="000364D1"/>
    <w:rsid w:val="00036EF9"/>
    <w:rsid w:val="000376D3"/>
    <w:rsid w:val="00037E4F"/>
    <w:rsid w:val="00040E0D"/>
    <w:rsid w:val="00041782"/>
    <w:rsid w:val="0004255D"/>
    <w:rsid w:val="00042D35"/>
    <w:rsid w:val="00042FB5"/>
    <w:rsid w:val="00043A23"/>
    <w:rsid w:val="000442E0"/>
    <w:rsid w:val="00044ECD"/>
    <w:rsid w:val="00045B1F"/>
    <w:rsid w:val="00046038"/>
    <w:rsid w:val="00046754"/>
    <w:rsid w:val="00047595"/>
    <w:rsid w:val="00047BE8"/>
    <w:rsid w:val="00051046"/>
    <w:rsid w:val="0005121B"/>
    <w:rsid w:val="000518E1"/>
    <w:rsid w:val="00052620"/>
    <w:rsid w:val="00055112"/>
    <w:rsid w:val="00055CA0"/>
    <w:rsid w:val="00061532"/>
    <w:rsid w:val="000629ED"/>
    <w:rsid w:val="000709C1"/>
    <w:rsid w:val="00070DB9"/>
    <w:rsid w:val="000733EE"/>
    <w:rsid w:val="00073B1C"/>
    <w:rsid w:val="000741CA"/>
    <w:rsid w:val="00074FEF"/>
    <w:rsid w:val="000753FB"/>
    <w:rsid w:val="00075A6D"/>
    <w:rsid w:val="00076273"/>
    <w:rsid w:val="00076370"/>
    <w:rsid w:val="000776F6"/>
    <w:rsid w:val="00077FB3"/>
    <w:rsid w:val="00077FC4"/>
    <w:rsid w:val="00080B42"/>
    <w:rsid w:val="00081399"/>
    <w:rsid w:val="000866E3"/>
    <w:rsid w:val="00086999"/>
    <w:rsid w:val="00087C7D"/>
    <w:rsid w:val="000917F7"/>
    <w:rsid w:val="00091FD5"/>
    <w:rsid w:val="000944A6"/>
    <w:rsid w:val="000955F3"/>
    <w:rsid w:val="0009560E"/>
    <w:rsid w:val="00095A8E"/>
    <w:rsid w:val="00096969"/>
    <w:rsid w:val="00096F92"/>
    <w:rsid w:val="00097447"/>
    <w:rsid w:val="00097B10"/>
    <w:rsid w:val="000A192D"/>
    <w:rsid w:val="000A331F"/>
    <w:rsid w:val="000A3471"/>
    <w:rsid w:val="000A60ED"/>
    <w:rsid w:val="000A7F00"/>
    <w:rsid w:val="000B02C3"/>
    <w:rsid w:val="000B0DF9"/>
    <w:rsid w:val="000B17E4"/>
    <w:rsid w:val="000B1A8B"/>
    <w:rsid w:val="000B296C"/>
    <w:rsid w:val="000B2A74"/>
    <w:rsid w:val="000B2E1C"/>
    <w:rsid w:val="000B32BF"/>
    <w:rsid w:val="000B391D"/>
    <w:rsid w:val="000B3F20"/>
    <w:rsid w:val="000B5631"/>
    <w:rsid w:val="000B74C1"/>
    <w:rsid w:val="000B7990"/>
    <w:rsid w:val="000B7D27"/>
    <w:rsid w:val="000C00AD"/>
    <w:rsid w:val="000C018B"/>
    <w:rsid w:val="000C0535"/>
    <w:rsid w:val="000C07D1"/>
    <w:rsid w:val="000C114A"/>
    <w:rsid w:val="000C2F52"/>
    <w:rsid w:val="000C3500"/>
    <w:rsid w:val="000C35C6"/>
    <w:rsid w:val="000C3832"/>
    <w:rsid w:val="000C543F"/>
    <w:rsid w:val="000C558A"/>
    <w:rsid w:val="000C60F9"/>
    <w:rsid w:val="000C7191"/>
    <w:rsid w:val="000C7449"/>
    <w:rsid w:val="000C7C18"/>
    <w:rsid w:val="000D2C25"/>
    <w:rsid w:val="000D41E7"/>
    <w:rsid w:val="000D41F8"/>
    <w:rsid w:val="000D44CE"/>
    <w:rsid w:val="000D47B3"/>
    <w:rsid w:val="000D4A44"/>
    <w:rsid w:val="000D613A"/>
    <w:rsid w:val="000D69DB"/>
    <w:rsid w:val="000E0318"/>
    <w:rsid w:val="000E0551"/>
    <w:rsid w:val="000E0DA2"/>
    <w:rsid w:val="000E1315"/>
    <w:rsid w:val="000E1327"/>
    <w:rsid w:val="000E1F20"/>
    <w:rsid w:val="000E6285"/>
    <w:rsid w:val="000E70CC"/>
    <w:rsid w:val="000E726E"/>
    <w:rsid w:val="000F0675"/>
    <w:rsid w:val="000F0D5A"/>
    <w:rsid w:val="000F0F4D"/>
    <w:rsid w:val="000F1938"/>
    <w:rsid w:val="000F1A5F"/>
    <w:rsid w:val="000F1DDC"/>
    <w:rsid w:val="000F1FBE"/>
    <w:rsid w:val="000F5D40"/>
    <w:rsid w:val="000F6535"/>
    <w:rsid w:val="000F7445"/>
    <w:rsid w:val="000F75E7"/>
    <w:rsid w:val="001013BF"/>
    <w:rsid w:val="00101A4D"/>
    <w:rsid w:val="00101ECD"/>
    <w:rsid w:val="00102DAC"/>
    <w:rsid w:val="00103CCA"/>
    <w:rsid w:val="001049A8"/>
    <w:rsid w:val="00105A5A"/>
    <w:rsid w:val="00105CD0"/>
    <w:rsid w:val="0010704E"/>
    <w:rsid w:val="001103E1"/>
    <w:rsid w:val="00114A68"/>
    <w:rsid w:val="00114B6C"/>
    <w:rsid w:val="00115D3E"/>
    <w:rsid w:val="00116FEB"/>
    <w:rsid w:val="00117865"/>
    <w:rsid w:val="00120522"/>
    <w:rsid w:val="00120CBF"/>
    <w:rsid w:val="00121D7C"/>
    <w:rsid w:val="001228DD"/>
    <w:rsid w:val="00122BCC"/>
    <w:rsid w:val="001231CB"/>
    <w:rsid w:val="0012492E"/>
    <w:rsid w:val="0012550F"/>
    <w:rsid w:val="001260AF"/>
    <w:rsid w:val="00130418"/>
    <w:rsid w:val="00130D1C"/>
    <w:rsid w:val="001326A0"/>
    <w:rsid w:val="001331B4"/>
    <w:rsid w:val="001332B3"/>
    <w:rsid w:val="001334EC"/>
    <w:rsid w:val="0013441A"/>
    <w:rsid w:val="00137489"/>
    <w:rsid w:val="001432A5"/>
    <w:rsid w:val="00143606"/>
    <w:rsid w:val="001458C0"/>
    <w:rsid w:val="00147311"/>
    <w:rsid w:val="00147358"/>
    <w:rsid w:val="00147D75"/>
    <w:rsid w:val="00151289"/>
    <w:rsid w:val="00152AA1"/>
    <w:rsid w:val="00153389"/>
    <w:rsid w:val="00153747"/>
    <w:rsid w:val="001551D0"/>
    <w:rsid w:val="001557F7"/>
    <w:rsid w:val="001559DA"/>
    <w:rsid w:val="00157A39"/>
    <w:rsid w:val="00160080"/>
    <w:rsid w:val="00160EDF"/>
    <w:rsid w:val="001622CD"/>
    <w:rsid w:val="00163031"/>
    <w:rsid w:val="0016343E"/>
    <w:rsid w:val="00163BB7"/>
    <w:rsid w:val="00163F54"/>
    <w:rsid w:val="00167F53"/>
    <w:rsid w:val="001710C3"/>
    <w:rsid w:val="00171236"/>
    <w:rsid w:val="00171EB1"/>
    <w:rsid w:val="00173EDE"/>
    <w:rsid w:val="001751B7"/>
    <w:rsid w:val="00175690"/>
    <w:rsid w:val="001773C9"/>
    <w:rsid w:val="001810C1"/>
    <w:rsid w:val="001835F4"/>
    <w:rsid w:val="00183758"/>
    <w:rsid w:val="00183860"/>
    <w:rsid w:val="001852B5"/>
    <w:rsid w:val="00185384"/>
    <w:rsid w:val="001867F9"/>
    <w:rsid w:val="00187125"/>
    <w:rsid w:val="001877C4"/>
    <w:rsid w:val="001879C5"/>
    <w:rsid w:val="00187CD5"/>
    <w:rsid w:val="00194AA2"/>
    <w:rsid w:val="00194B84"/>
    <w:rsid w:val="00196B43"/>
    <w:rsid w:val="00196FCD"/>
    <w:rsid w:val="00197A89"/>
    <w:rsid w:val="001A47C4"/>
    <w:rsid w:val="001A5022"/>
    <w:rsid w:val="001A5221"/>
    <w:rsid w:val="001A599D"/>
    <w:rsid w:val="001A5F1A"/>
    <w:rsid w:val="001A60CD"/>
    <w:rsid w:val="001A7232"/>
    <w:rsid w:val="001B0B23"/>
    <w:rsid w:val="001B1D46"/>
    <w:rsid w:val="001B2D64"/>
    <w:rsid w:val="001B304A"/>
    <w:rsid w:val="001B3712"/>
    <w:rsid w:val="001B56E2"/>
    <w:rsid w:val="001C082D"/>
    <w:rsid w:val="001C23FB"/>
    <w:rsid w:val="001C24B3"/>
    <w:rsid w:val="001C3346"/>
    <w:rsid w:val="001C5B7B"/>
    <w:rsid w:val="001C6721"/>
    <w:rsid w:val="001C6A64"/>
    <w:rsid w:val="001C6D9A"/>
    <w:rsid w:val="001D0A65"/>
    <w:rsid w:val="001D4681"/>
    <w:rsid w:val="001D5933"/>
    <w:rsid w:val="001D5C8D"/>
    <w:rsid w:val="001D5FF2"/>
    <w:rsid w:val="001D6118"/>
    <w:rsid w:val="001E11AD"/>
    <w:rsid w:val="001E3F1A"/>
    <w:rsid w:val="001E40C1"/>
    <w:rsid w:val="001E41A5"/>
    <w:rsid w:val="001E4BF1"/>
    <w:rsid w:val="001E6AF1"/>
    <w:rsid w:val="001E7E25"/>
    <w:rsid w:val="001F00E1"/>
    <w:rsid w:val="001F0CDF"/>
    <w:rsid w:val="001F1612"/>
    <w:rsid w:val="001F2C43"/>
    <w:rsid w:val="001F3538"/>
    <w:rsid w:val="001F372C"/>
    <w:rsid w:val="001F4FEE"/>
    <w:rsid w:val="001F51FA"/>
    <w:rsid w:val="001F5BAC"/>
    <w:rsid w:val="001F6954"/>
    <w:rsid w:val="001F6B71"/>
    <w:rsid w:val="001F7D03"/>
    <w:rsid w:val="002012B9"/>
    <w:rsid w:val="00202188"/>
    <w:rsid w:val="0020316B"/>
    <w:rsid w:val="00203B6F"/>
    <w:rsid w:val="002069F4"/>
    <w:rsid w:val="00210F14"/>
    <w:rsid w:val="002115AD"/>
    <w:rsid w:val="00211AFC"/>
    <w:rsid w:val="00213288"/>
    <w:rsid w:val="002166F6"/>
    <w:rsid w:val="00216F33"/>
    <w:rsid w:val="00217030"/>
    <w:rsid w:val="00217B07"/>
    <w:rsid w:val="0022198E"/>
    <w:rsid w:val="00221F06"/>
    <w:rsid w:val="00222869"/>
    <w:rsid w:val="00223787"/>
    <w:rsid w:val="00225195"/>
    <w:rsid w:val="00227262"/>
    <w:rsid w:val="00230524"/>
    <w:rsid w:val="00232342"/>
    <w:rsid w:val="002329B3"/>
    <w:rsid w:val="00235333"/>
    <w:rsid w:val="0024085E"/>
    <w:rsid w:val="0024255F"/>
    <w:rsid w:val="002432E4"/>
    <w:rsid w:val="002444F5"/>
    <w:rsid w:val="00246D2A"/>
    <w:rsid w:val="002479B5"/>
    <w:rsid w:val="00247B9F"/>
    <w:rsid w:val="00250341"/>
    <w:rsid w:val="002523A9"/>
    <w:rsid w:val="002528BE"/>
    <w:rsid w:val="00253AB9"/>
    <w:rsid w:val="00254BCB"/>
    <w:rsid w:val="00254D3C"/>
    <w:rsid w:val="00254F0F"/>
    <w:rsid w:val="00257227"/>
    <w:rsid w:val="00257C86"/>
    <w:rsid w:val="00261559"/>
    <w:rsid w:val="00262729"/>
    <w:rsid w:val="00262E89"/>
    <w:rsid w:val="00263123"/>
    <w:rsid w:val="002633F2"/>
    <w:rsid w:val="00263F01"/>
    <w:rsid w:val="00264620"/>
    <w:rsid w:val="002646FF"/>
    <w:rsid w:val="00265177"/>
    <w:rsid w:val="0026728B"/>
    <w:rsid w:val="00270D15"/>
    <w:rsid w:val="002711D2"/>
    <w:rsid w:val="00271F09"/>
    <w:rsid w:val="00274E61"/>
    <w:rsid w:val="00275220"/>
    <w:rsid w:val="002765BC"/>
    <w:rsid w:val="00276671"/>
    <w:rsid w:val="002774F7"/>
    <w:rsid w:val="002779F1"/>
    <w:rsid w:val="00280372"/>
    <w:rsid w:val="00280EA4"/>
    <w:rsid w:val="00281C3D"/>
    <w:rsid w:val="00282A6E"/>
    <w:rsid w:val="00282C97"/>
    <w:rsid w:val="00282FA8"/>
    <w:rsid w:val="00283164"/>
    <w:rsid w:val="0028555A"/>
    <w:rsid w:val="00285A26"/>
    <w:rsid w:val="002866CD"/>
    <w:rsid w:val="00287D68"/>
    <w:rsid w:val="0029165C"/>
    <w:rsid w:val="00291A11"/>
    <w:rsid w:val="00291CC3"/>
    <w:rsid w:val="00292B3B"/>
    <w:rsid w:val="002937A0"/>
    <w:rsid w:val="002940BD"/>
    <w:rsid w:val="00294D80"/>
    <w:rsid w:val="00297411"/>
    <w:rsid w:val="002A000B"/>
    <w:rsid w:val="002A06ED"/>
    <w:rsid w:val="002A1B1B"/>
    <w:rsid w:val="002A2292"/>
    <w:rsid w:val="002A28A5"/>
    <w:rsid w:val="002A3A14"/>
    <w:rsid w:val="002A5A26"/>
    <w:rsid w:val="002A6AA8"/>
    <w:rsid w:val="002A787B"/>
    <w:rsid w:val="002B1793"/>
    <w:rsid w:val="002B1BEA"/>
    <w:rsid w:val="002B2679"/>
    <w:rsid w:val="002B2A47"/>
    <w:rsid w:val="002B6F31"/>
    <w:rsid w:val="002B740E"/>
    <w:rsid w:val="002C07A4"/>
    <w:rsid w:val="002C1141"/>
    <w:rsid w:val="002C16CC"/>
    <w:rsid w:val="002C1A11"/>
    <w:rsid w:val="002C1FEB"/>
    <w:rsid w:val="002C3862"/>
    <w:rsid w:val="002C5CA1"/>
    <w:rsid w:val="002C6F9C"/>
    <w:rsid w:val="002C7950"/>
    <w:rsid w:val="002D0712"/>
    <w:rsid w:val="002D09AE"/>
    <w:rsid w:val="002D36BD"/>
    <w:rsid w:val="002D39E4"/>
    <w:rsid w:val="002D43FA"/>
    <w:rsid w:val="002D5931"/>
    <w:rsid w:val="002D66A7"/>
    <w:rsid w:val="002E0EEA"/>
    <w:rsid w:val="002E23BE"/>
    <w:rsid w:val="002E2B67"/>
    <w:rsid w:val="002E4976"/>
    <w:rsid w:val="002E4A7F"/>
    <w:rsid w:val="002E4B9E"/>
    <w:rsid w:val="002E4D10"/>
    <w:rsid w:val="002E7A35"/>
    <w:rsid w:val="002F118F"/>
    <w:rsid w:val="002F238E"/>
    <w:rsid w:val="002F2FDB"/>
    <w:rsid w:val="002F6F3A"/>
    <w:rsid w:val="0030035F"/>
    <w:rsid w:val="00301960"/>
    <w:rsid w:val="00302951"/>
    <w:rsid w:val="00303452"/>
    <w:rsid w:val="003048F2"/>
    <w:rsid w:val="00310472"/>
    <w:rsid w:val="00310EEF"/>
    <w:rsid w:val="00311729"/>
    <w:rsid w:val="00315124"/>
    <w:rsid w:val="00316F81"/>
    <w:rsid w:val="00317127"/>
    <w:rsid w:val="00317398"/>
    <w:rsid w:val="00320502"/>
    <w:rsid w:val="00320DCC"/>
    <w:rsid w:val="00320E1F"/>
    <w:rsid w:val="00321DB6"/>
    <w:rsid w:val="00323647"/>
    <w:rsid w:val="003236A8"/>
    <w:rsid w:val="00323703"/>
    <w:rsid w:val="00323EE9"/>
    <w:rsid w:val="003254FE"/>
    <w:rsid w:val="00325DC3"/>
    <w:rsid w:val="0033187C"/>
    <w:rsid w:val="00334D02"/>
    <w:rsid w:val="00334EEC"/>
    <w:rsid w:val="00334F63"/>
    <w:rsid w:val="00335359"/>
    <w:rsid w:val="00336412"/>
    <w:rsid w:val="003400A7"/>
    <w:rsid w:val="003415A4"/>
    <w:rsid w:val="00341E30"/>
    <w:rsid w:val="00342094"/>
    <w:rsid w:val="00342325"/>
    <w:rsid w:val="003430F1"/>
    <w:rsid w:val="00343645"/>
    <w:rsid w:val="00344B48"/>
    <w:rsid w:val="003451FB"/>
    <w:rsid w:val="00346BE1"/>
    <w:rsid w:val="00347D9B"/>
    <w:rsid w:val="00350BF7"/>
    <w:rsid w:val="00353A51"/>
    <w:rsid w:val="00356F35"/>
    <w:rsid w:val="00357009"/>
    <w:rsid w:val="0036005A"/>
    <w:rsid w:val="00361B57"/>
    <w:rsid w:val="00361E3B"/>
    <w:rsid w:val="003635D7"/>
    <w:rsid w:val="00364283"/>
    <w:rsid w:val="003645C7"/>
    <w:rsid w:val="00365A7C"/>
    <w:rsid w:val="00366FB3"/>
    <w:rsid w:val="00372183"/>
    <w:rsid w:val="00372570"/>
    <w:rsid w:val="00373E50"/>
    <w:rsid w:val="003740E5"/>
    <w:rsid w:val="0037452D"/>
    <w:rsid w:val="003816C1"/>
    <w:rsid w:val="00383F43"/>
    <w:rsid w:val="0038475A"/>
    <w:rsid w:val="003867AD"/>
    <w:rsid w:val="00386B94"/>
    <w:rsid w:val="0039131F"/>
    <w:rsid w:val="003939B8"/>
    <w:rsid w:val="0039545F"/>
    <w:rsid w:val="0039646C"/>
    <w:rsid w:val="0039663A"/>
    <w:rsid w:val="00396917"/>
    <w:rsid w:val="0039778A"/>
    <w:rsid w:val="003979BF"/>
    <w:rsid w:val="003A2B88"/>
    <w:rsid w:val="003A3844"/>
    <w:rsid w:val="003A398B"/>
    <w:rsid w:val="003A39E9"/>
    <w:rsid w:val="003A3DFB"/>
    <w:rsid w:val="003A40DE"/>
    <w:rsid w:val="003A4ABF"/>
    <w:rsid w:val="003A66E1"/>
    <w:rsid w:val="003A7577"/>
    <w:rsid w:val="003A76DE"/>
    <w:rsid w:val="003B01FB"/>
    <w:rsid w:val="003B1DDB"/>
    <w:rsid w:val="003B222F"/>
    <w:rsid w:val="003B2F87"/>
    <w:rsid w:val="003B3B03"/>
    <w:rsid w:val="003B3C84"/>
    <w:rsid w:val="003B4F99"/>
    <w:rsid w:val="003B7341"/>
    <w:rsid w:val="003C23BF"/>
    <w:rsid w:val="003C24CE"/>
    <w:rsid w:val="003C2858"/>
    <w:rsid w:val="003C3036"/>
    <w:rsid w:val="003C3C73"/>
    <w:rsid w:val="003C4AE8"/>
    <w:rsid w:val="003C5130"/>
    <w:rsid w:val="003C654A"/>
    <w:rsid w:val="003C684A"/>
    <w:rsid w:val="003C6A1B"/>
    <w:rsid w:val="003C73F6"/>
    <w:rsid w:val="003D1DF8"/>
    <w:rsid w:val="003D2B96"/>
    <w:rsid w:val="003D676C"/>
    <w:rsid w:val="003D75A4"/>
    <w:rsid w:val="003D791E"/>
    <w:rsid w:val="003E02FB"/>
    <w:rsid w:val="003E058C"/>
    <w:rsid w:val="003E223F"/>
    <w:rsid w:val="003E22BC"/>
    <w:rsid w:val="003E4E14"/>
    <w:rsid w:val="003E61C1"/>
    <w:rsid w:val="003E6E78"/>
    <w:rsid w:val="003E79D2"/>
    <w:rsid w:val="003F08B6"/>
    <w:rsid w:val="003F2804"/>
    <w:rsid w:val="003F4B71"/>
    <w:rsid w:val="003F631B"/>
    <w:rsid w:val="004001D3"/>
    <w:rsid w:val="00400498"/>
    <w:rsid w:val="0040052A"/>
    <w:rsid w:val="00400C47"/>
    <w:rsid w:val="00401542"/>
    <w:rsid w:val="004015D9"/>
    <w:rsid w:val="0040344A"/>
    <w:rsid w:val="00403729"/>
    <w:rsid w:val="00404576"/>
    <w:rsid w:val="00405293"/>
    <w:rsid w:val="0040592C"/>
    <w:rsid w:val="00406A3D"/>
    <w:rsid w:val="00407525"/>
    <w:rsid w:val="0041229A"/>
    <w:rsid w:val="004147AC"/>
    <w:rsid w:val="0041556E"/>
    <w:rsid w:val="0041592D"/>
    <w:rsid w:val="0042170B"/>
    <w:rsid w:val="00423628"/>
    <w:rsid w:val="004237AD"/>
    <w:rsid w:val="004246F8"/>
    <w:rsid w:val="004246FB"/>
    <w:rsid w:val="00425EAB"/>
    <w:rsid w:val="00425FC9"/>
    <w:rsid w:val="004278C1"/>
    <w:rsid w:val="00431F94"/>
    <w:rsid w:val="0043213E"/>
    <w:rsid w:val="004322A7"/>
    <w:rsid w:val="00432B6C"/>
    <w:rsid w:val="0043427B"/>
    <w:rsid w:val="004343A7"/>
    <w:rsid w:val="0043566F"/>
    <w:rsid w:val="004372F1"/>
    <w:rsid w:val="004406AC"/>
    <w:rsid w:val="004419C3"/>
    <w:rsid w:val="00442767"/>
    <w:rsid w:val="00442E95"/>
    <w:rsid w:val="00444089"/>
    <w:rsid w:val="004442F9"/>
    <w:rsid w:val="00446EC4"/>
    <w:rsid w:val="004474AC"/>
    <w:rsid w:val="0045242D"/>
    <w:rsid w:val="00452E05"/>
    <w:rsid w:val="0045471A"/>
    <w:rsid w:val="00456464"/>
    <w:rsid w:val="00457D8F"/>
    <w:rsid w:val="00457F35"/>
    <w:rsid w:val="0046078B"/>
    <w:rsid w:val="00460BCA"/>
    <w:rsid w:val="00461163"/>
    <w:rsid w:val="004612E1"/>
    <w:rsid w:val="00462043"/>
    <w:rsid w:val="00462555"/>
    <w:rsid w:val="00464CDD"/>
    <w:rsid w:val="0046627F"/>
    <w:rsid w:val="004665DD"/>
    <w:rsid w:val="0046712C"/>
    <w:rsid w:val="00470542"/>
    <w:rsid w:val="004721E3"/>
    <w:rsid w:val="0047313D"/>
    <w:rsid w:val="00474723"/>
    <w:rsid w:val="00474BE5"/>
    <w:rsid w:val="00475DC2"/>
    <w:rsid w:val="004767A5"/>
    <w:rsid w:val="004767DA"/>
    <w:rsid w:val="00477DDB"/>
    <w:rsid w:val="00480BB9"/>
    <w:rsid w:val="00481155"/>
    <w:rsid w:val="00483226"/>
    <w:rsid w:val="004840B7"/>
    <w:rsid w:val="00484628"/>
    <w:rsid w:val="00485C7E"/>
    <w:rsid w:val="004871BE"/>
    <w:rsid w:val="00490FC4"/>
    <w:rsid w:val="00491C32"/>
    <w:rsid w:val="00491F0D"/>
    <w:rsid w:val="0049393F"/>
    <w:rsid w:val="004945C4"/>
    <w:rsid w:val="00494A3D"/>
    <w:rsid w:val="00497745"/>
    <w:rsid w:val="004A23E8"/>
    <w:rsid w:val="004A2472"/>
    <w:rsid w:val="004A27D0"/>
    <w:rsid w:val="004A464D"/>
    <w:rsid w:val="004A7713"/>
    <w:rsid w:val="004B017F"/>
    <w:rsid w:val="004B0572"/>
    <w:rsid w:val="004B0B96"/>
    <w:rsid w:val="004B0DF1"/>
    <w:rsid w:val="004B24EA"/>
    <w:rsid w:val="004B49E7"/>
    <w:rsid w:val="004B4D18"/>
    <w:rsid w:val="004B4EFD"/>
    <w:rsid w:val="004B4F34"/>
    <w:rsid w:val="004B5458"/>
    <w:rsid w:val="004B54C2"/>
    <w:rsid w:val="004B5711"/>
    <w:rsid w:val="004B598D"/>
    <w:rsid w:val="004B713C"/>
    <w:rsid w:val="004C137A"/>
    <w:rsid w:val="004C4D68"/>
    <w:rsid w:val="004C51E5"/>
    <w:rsid w:val="004C5CCA"/>
    <w:rsid w:val="004C64C8"/>
    <w:rsid w:val="004C7E92"/>
    <w:rsid w:val="004D0534"/>
    <w:rsid w:val="004D0722"/>
    <w:rsid w:val="004D1D2E"/>
    <w:rsid w:val="004D2C68"/>
    <w:rsid w:val="004D738A"/>
    <w:rsid w:val="004E0BC5"/>
    <w:rsid w:val="004E0D7A"/>
    <w:rsid w:val="004E0EFD"/>
    <w:rsid w:val="004E12D8"/>
    <w:rsid w:val="004E1BA5"/>
    <w:rsid w:val="004E1ED9"/>
    <w:rsid w:val="004E2554"/>
    <w:rsid w:val="004E7600"/>
    <w:rsid w:val="004E7EAF"/>
    <w:rsid w:val="004F0282"/>
    <w:rsid w:val="004F1282"/>
    <w:rsid w:val="004F2F21"/>
    <w:rsid w:val="004F436A"/>
    <w:rsid w:val="004F5C1F"/>
    <w:rsid w:val="004F5EC6"/>
    <w:rsid w:val="004F6972"/>
    <w:rsid w:val="00500236"/>
    <w:rsid w:val="00501EA6"/>
    <w:rsid w:val="005033C3"/>
    <w:rsid w:val="0050391E"/>
    <w:rsid w:val="00503DDB"/>
    <w:rsid w:val="005040F9"/>
    <w:rsid w:val="005043E7"/>
    <w:rsid w:val="005057AA"/>
    <w:rsid w:val="00505E7E"/>
    <w:rsid w:val="00506D35"/>
    <w:rsid w:val="005110AF"/>
    <w:rsid w:val="0051122F"/>
    <w:rsid w:val="005113FA"/>
    <w:rsid w:val="005121A0"/>
    <w:rsid w:val="00512AB4"/>
    <w:rsid w:val="00513670"/>
    <w:rsid w:val="0051433D"/>
    <w:rsid w:val="0051532B"/>
    <w:rsid w:val="00515858"/>
    <w:rsid w:val="005171C9"/>
    <w:rsid w:val="0052148F"/>
    <w:rsid w:val="00521FED"/>
    <w:rsid w:val="00523CCC"/>
    <w:rsid w:val="00523D13"/>
    <w:rsid w:val="00525697"/>
    <w:rsid w:val="00526EFA"/>
    <w:rsid w:val="00530E32"/>
    <w:rsid w:val="00530EB7"/>
    <w:rsid w:val="005318F9"/>
    <w:rsid w:val="005320CA"/>
    <w:rsid w:val="00532F04"/>
    <w:rsid w:val="00537F0D"/>
    <w:rsid w:val="00540283"/>
    <w:rsid w:val="00540349"/>
    <w:rsid w:val="00540A76"/>
    <w:rsid w:val="00540F50"/>
    <w:rsid w:val="00542367"/>
    <w:rsid w:val="0054255B"/>
    <w:rsid w:val="00543689"/>
    <w:rsid w:val="00543856"/>
    <w:rsid w:val="00543D14"/>
    <w:rsid w:val="005446B6"/>
    <w:rsid w:val="00544788"/>
    <w:rsid w:val="00546C5C"/>
    <w:rsid w:val="00553B1D"/>
    <w:rsid w:val="00554D73"/>
    <w:rsid w:val="00555289"/>
    <w:rsid w:val="00556068"/>
    <w:rsid w:val="00556894"/>
    <w:rsid w:val="005579A4"/>
    <w:rsid w:val="00560214"/>
    <w:rsid w:val="00560929"/>
    <w:rsid w:val="005613B4"/>
    <w:rsid w:val="00561B62"/>
    <w:rsid w:val="00561CD9"/>
    <w:rsid w:val="00561CF1"/>
    <w:rsid w:val="00562508"/>
    <w:rsid w:val="00565A6F"/>
    <w:rsid w:val="00565F5F"/>
    <w:rsid w:val="00570153"/>
    <w:rsid w:val="00570552"/>
    <w:rsid w:val="00570696"/>
    <w:rsid w:val="00570A03"/>
    <w:rsid w:val="00570C84"/>
    <w:rsid w:val="00572DF4"/>
    <w:rsid w:val="005745ED"/>
    <w:rsid w:val="00577312"/>
    <w:rsid w:val="005778DD"/>
    <w:rsid w:val="005808C1"/>
    <w:rsid w:val="00581517"/>
    <w:rsid w:val="00581AB5"/>
    <w:rsid w:val="00581F76"/>
    <w:rsid w:val="00582378"/>
    <w:rsid w:val="005826B5"/>
    <w:rsid w:val="00582DB8"/>
    <w:rsid w:val="00583CFE"/>
    <w:rsid w:val="00586060"/>
    <w:rsid w:val="0058656D"/>
    <w:rsid w:val="00586981"/>
    <w:rsid w:val="00590C16"/>
    <w:rsid w:val="005914B9"/>
    <w:rsid w:val="0059216F"/>
    <w:rsid w:val="00592655"/>
    <w:rsid w:val="00592754"/>
    <w:rsid w:val="00593A49"/>
    <w:rsid w:val="0059442B"/>
    <w:rsid w:val="00595DBD"/>
    <w:rsid w:val="005973C9"/>
    <w:rsid w:val="005A0089"/>
    <w:rsid w:val="005A02D2"/>
    <w:rsid w:val="005A1D38"/>
    <w:rsid w:val="005A41A7"/>
    <w:rsid w:val="005A4E24"/>
    <w:rsid w:val="005A6724"/>
    <w:rsid w:val="005A748A"/>
    <w:rsid w:val="005B0C4A"/>
    <w:rsid w:val="005B171A"/>
    <w:rsid w:val="005B191B"/>
    <w:rsid w:val="005B1D6B"/>
    <w:rsid w:val="005B2AE2"/>
    <w:rsid w:val="005B2D6A"/>
    <w:rsid w:val="005B4008"/>
    <w:rsid w:val="005B42E3"/>
    <w:rsid w:val="005B48A4"/>
    <w:rsid w:val="005B4A80"/>
    <w:rsid w:val="005B5506"/>
    <w:rsid w:val="005B5690"/>
    <w:rsid w:val="005B60D4"/>
    <w:rsid w:val="005B6339"/>
    <w:rsid w:val="005B6FB2"/>
    <w:rsid w:val="005B70FB"/>
    <w:rsid w:val="005B7162"/>
    <w:rsid w:val="005C0546"/>
    <w:rsid w:val="005C6AE7"/>
    <w:rsid w:val="005C7869"/>
    <w:rsid w:val="005C786B"/>
    <w:rsid w:val="005C7FF0"/>
    <w:rsid w:val="005D1AA9"/>
    <w:rsid w:val="005D1BD1"/>
    <w:rsid w:val="005D211D"/>
    <w:rsid w:val="005D2572"/>
    <w:rsid w:val="005D3817"/>
    <w:rsid w:val="005D40EB"/>
    <w:rsid w:val="005D635A"/>
    <w:rsid w:val="005D6629"/>
    <w:rsid w:val="005D70D2"/>
    <w:rsid w:val="005D77DC"/>
    <w:rsid w:val="005E0D94"/>
    <w:rsid w:val="005E0E34"/>
    <w:rsid w:val="005E3995"/>
    <w:rsid w:val="005E4229"/>
    <w:rsid w:val="005E704A"/>
    <w:rsid w:val="005E7289"/>
    <w:rsid w:val="005F04A4"/>
    <w:rsid w:val="005F0EE5"/>
    <w:rsid w:val="005F2865"/>
    <w:rsid w:val="005F2F05"/>
    <w:rsid w:val="005F2F8E"/>
    <w:rsid w:val="005F3C83"/>
    <w:rsid w:val="005F4C49"/>
    <w:rsid w:val="005F52D0"/>
    <w:rsid w:val="005F60FD"/>
    <w:rsid w:val="005F6165"/>
    <w:rsid w:val="005F6186"/>
    <w:rsid w:val="00601261"/>
    <w:rsid w:val="00601FBF"/>
    <w:rsid w:val="00602160"/>
    <w:rsid w:val="00602F38"/>
    <w:rsid w:val="006037DF"/>
    <w:rsid w:val="006038C0"/>
    <w:rsid w:val="00603BE2"/>
    <w:rsid w:val="00604AED"/>
    <w:rsid w:val="00604D01"/>
    <w:rsid w:val="00604E75"/>
    <w:rsid w:val="00606C9A"/>
    <w:rsid w:val="0060744C"/>
    <w:rsid w:val="00607699"/>
    <w:rsid w:val="00607F1A"/>
    <w:rsid w:val="006121D7"/>
    <w:rsid w:val="00612404"/>
    <w:rsid w:val="00612B2B"/>
    <w:rsid w:val="006130B6"/>
    <w:rsid w:val="006143E5"/>
    <w:rsid w:val="00615337"/>
    <w:rsid w:val="00615727"/>
    <w:rsid w:val="00616ABB"/>
    <w:rsid w:val="006200F1"/>
    <w:rsid w:val="00622D02"/>
    <w:rsid w:val="006238B1"/>
    <w:rsid w:val="006252AF"/>
    <w:rsid w:val="00627ADD"/>
    <w:rsid w:val="00627C83"/>
    <w:rsid w:val="00627FAA"/>
    <w:rsid w:val="00630937"/>
    <w:rsid w:val="00630CD1"/>
    <w:rsid w:val="00632FBB"/>
    <w:rsid w:val="00633A81"/>
    <w:rsid w:val="00634613"/>
    <w:rsid w:val="00634679"/>
    <w:rsid w:val="00635156"/>
    <w:rsid w:val="00635EAA"/>
    <w:rsid w:val="0063711E"/>
    <w:rsid w:val="00637740"/>
    <w:rsid w:val="00640F09"/>
    <w:rsid w:val="0064103F"/>
    <w:rsid w:val="00641DE9"/>
    <w:rsid w:val="00642058"/>
    <w:rsid w:val="00642895"/>
    <w:rsid w:val="00643828"/>
    <w:rsid w:val="00643F4A"/>
    <w:rsid w:val="00646790"/>
    <w:rsid w:val="006474A4"/>
    <w:rsid w:val="00652490"/>
    <w:rsid w:val="0065350F"/>
    <w:rsid w:val="006536D9"/>
    <w:rsid w:val="00654086"/>
    <w:rsid w:val="006552E4"/>
    <w:rsid w:val="00657105"/>
    <w:rsid w:val="006603CC"/>
    <w:rsid w:val="00660BEB"/>
    <w:rsid w:val="00662137"/>
    <w:rsid w:val="0066325B"/>
    <w:rsid w:val="006658DB"/>
    <w:rsid w:val="006668E8"/>
    <w:rsid w:val="00666E37"/>
    <w:rsid w:val="0067015F"/>
    <w:rsid w:val="006724A0"/>
    <w:rsid w:val="006741AA"/>
    <w:rsid w:val="006757BA"/>
    <w:rsid w:val="0067705A"/>
    <w:rsid w:val="00677C57"/>
    <w:rsid w:val="00680E2E"/>
    <w:rsid w:val="0068201B"/>
    <w:rsid w:val="00682CDC"/>
    <w:rsid w:val="006841A2"/>
    <w:rsid w:val="0068464E"/>
    <w:rsid w:val="0069008C"/>
    <w:rsid w:val="006920C4"/>
    <w:rsid w:val="006948CA"/>
    <w:rsid w:val="00695361"/>
    <w:rsid w:val="00695809"/>
    <w:rsid w:val="006968D2"/>
    <w:rsid w:val="00697E66"/>
    <w:rsid w:val="00697FAA"/>
    <w:rsid w:val="006A0CCC"/>
    <w:rsid w:val="006A157A"/>
    <w:rsid w:val="006A3FF3"/>
    <w:rsid w:val="006A46E7"/>
    <w:rsid w:val="006A4822"/>
    <w:rsid w:val="006A5493"/>
    <w:rsid w:val="006A6548"/>
    <w:rsid w:val="006A6707"/>
    <w:rsid w:val="006A6A85"/>
    <w:rsid w:val="006A79AA"/>
    <w:rsid w:val="006B0334"/>
    <w:rsid w:val="006B07DB"/>
    <w:rsid w:val="006B3255"/>
    <w:rsid w:val="006B61DA"/>
    <w:rsid w:val="006B75BF"/>
    <w:rsid w:val="006C291A"/>
    <w:rsid w:val="006C340E"/>
    <w:rsid w:val="006C3A40"/>
    <w:rsid w:val="006C3D82"/>
    <w:rsid w:val="006C4E12"/>
    <w:rsid w:val="006D0F88"/>
    <w:rsid w:val="006D1C55"/>
    <w:rsid w:val="006D2FD1"/>
    <w:rsid w:val="006D3A2E"/>
    <w:rsid w:val="006D6BD0"/>
    <w:rsid w:val="006D7446"/>
    <w:rsid w:val="006D7AE3"/>
    <w:rsid w:val="006E0E01"/>
    <w:rsid w:val="006E3527"/>
    <w:rsid w:val="006E4456"/>
    <w:rsid w:val="006E4767"/>
    <w:rsid w:val="006E4B2A"/>
    <w:rsid w:val="006E6132"/>
    <w:rsid w:val="006E768A"/>
    <w:rsid w:val="006E7B3B"/>
    <w:rsid w:val="006F0894"/>
    <w:rsid w:val="006F1B75"/>
    <w:rsid w:val="006F1C88"/>
    <w:rsid w:val="006F4B5F"/>
    <w:rsid w:val="006F54D4"/>
    <w:rsid w:val="006F588B"/>
    <w:rsid w:val="006F664F"/>
    <w:rsid w:val="006F670C"/>
    <w:rsid w:val="006F6EBE"/>
    <w:rsid w:val="006F7355"/>
    <w:rsid w:val="00700F70"/>
    <w:rsid w:val="00702689"/>
    <w:rsid w:val="007027C9"/>
    <w:rsid w:val="00705BEB"/>
    <w:rsid w:val="00710505"/>
    <w:rsid w:val="0071075F"/>
    <w:rsid w:val="00711F52"/>
    <w:rsid w:val="00712E7A"/>
    <w:rsid w:val="00713136"/>
    <w:rsid w:val="00713D24"/>
    <w:rsid w:val="00715E06"/>
    <w:rsid w:val="00716649"/>
    <w:rsid w:val="00717D44"/>
    <w:rsid w:val="00720582"/>
    <w:rsid w:val="00720DD7"/>
    <w:rsid w:val="007220A1"/>
    <w:rsid w:val="0072359E"/>
    <w:rsid w:val="00723B0F"/>
    <w:rsid w:val="007252C6"/>
    <w:rsid w:val="007255AA"/>
    <w:rsid w:val="0072575F"/>
    <w:rsid w:val="00725D37"/>
    <w:rsid w:val="007276B2"/>
    <w:rsid w:val="007279D4"/>
    <w:rsid w:val="0073004C"/>
    <w:rsid w:val="00733CEC"/>
    <w:rsid w:val="0073403F"/>
    <w:rsid w:val="0073470B"/>
    <w:rsid w:val="00735594"/>
    <w:rsid w:val="0073579D"/>
    <w:rsid w:val="00737814"/>
    <w:rsid w:val="007406DD"/>
    <w:rsid w:val="00741C6D"/>
    <w:rsid w:val="00745ED6"/>
    <w:rsid w:val="00746904"/>
    <w:rsid w:val="00746DB4"/>
    <w:rsid w:val="007472E1"/>
    <w:rsid w:val="00747BF0"/>
    <w:rsid w:val="007513BA"/>
    <w:rsid w:val="00752AE1"/>
    <w:rsid w:val="0075337B"/>
    <w:rsid w:val="00754860"/>
    <w:rsid w:val="00754D98"/>
    <w:rsid w:val="00754F3D"/>
    <w:rsid w:val="00757BFF"/>
    <w:rsid w:val="00761A3A"/>
    <w:rsid w:val="00761F57"/>
    <w:rsid w:val="0076288E"/>
    <w:rsid w:val="00763758"/>
    <w:rsid w:val="00766847"/>
    <w:rsid w:val="00767425"/>
    <w:rsid w:val="00770189"/>
    <w:rsid w:val="00770EC9"/>
    <w:rsid w:val="00772761"/>
    <w:rsid w:val="00773659"/>
    <w:rsid w:val="0077381A"/>
    <w:rsid w:val="00773B45"/>
    <w:rsid w:val="007751D4"/>
    <w:rsid w:val="00777E3C"/>
    <w:rsid w:val="00782581"/>
    <w:rsid w:val="0078445D"/>
    <w:rsid w:val="007846BA"/>
    <w:rsid w:val="00785FEE"/>
    <w:rsid w:val="007861B0"/>
    <w:rsid w:val="007868F9"/>
    <w:rsid w:val="00792298"/>
    <w:rsid w:val="00792882"/>
    <w:rsid w:val="00792C63"/>
    <w:rsid w:val="007950DF"/>
    <w:rsid w:val="007963AA"/>
    <w:rsid w:val="00796ED8"/>
    <w:rsid w:val="00797128"/>
    <w:rsid w:val="007A18E1"/>
    <w:rsid w:val="007A1983"/>
    <w:rsid w:val="007A344E"/>
    <w:rsid w:val="007A351D"/>
    <w:rsid w:val="007A3BA3"/>
    <w:rsid w:val="007A3C8C"/>
    <w:rsid w:val="007A5F13"/>
    <w:rsid w:val="007A5FBB"/>
    <w:rsid w:val="007B04FD"/>
    <w:rsid w:val="007B0F3A"/>
    <w:rsid w:val="007B210B"/>
    <w:rsid w:val="007B3769"/>
    <w:rsid w:val="007B3F1B"/>
    <w:rsid w:val="007B4DB3"/>
    <w:rsid w:val="007B7085"/>
    <w:rsid w:val="007C5081"/>
    <w:rsid w:val="007C5189"/>
    <w:rsid w:val="007C5629"/>
    <w:rsid w:val="007C778D"/>
    <w:rsid w:val="007D00A1"/>
    <w:rsid w:val="007D2728"/>
    <w:rsid w:val="007D2977"/>
    <w:rsid w:val="007D30CD"/>
    <w:rsid w:val="007D3CBD"/>
    <w:rsid w:val="007D3F2C"/>
    <w:rsid w:val="007D4595"/>
    <w:rsid w:val="007D485C"/>
    <w:rsid w:val="007D4B8A"/>
    <w:rsid w:val="007D5A80"/>
    <w:rsid w:val="007D5DD4"/>
    <w:rsid w:val="007D7A37"/>
    <w:rsid w:val="007D7CBE"/>
    <w:rsid w:val="007E0E34"/>
    <w:rsid w:val="007E1047"/>
    <w:rsid w:val="007E1BCB"/>
    <w:rsid w:val="007E2337"/>
    <w:rsid w:val="007E2D2D"/>
    <w:rsid w:val="007E5117"/>
    <w:rsid w:val="007E60C7"/>
    <w:rsid w:val="007F0412"/>
    <w:rsid w:val="007F09B1"/>
    <w:rsid w:val="007F0A14"/>
    <w:rsid w:val="007F21CA"/>
    <w:rsid w:val="007F5069"/>
    <w:rsid w:val="007F53F4"/>
    <w:rsid w:val="007F7851"/>
    <w:rsid w:val="007F7BBA"/>
    <w:rsid w:val="00800053"/>
    <w:rsid w:val="00800542"/>
    <w:rsid w:val="00800F76"/>
    <w:rsid w:val="00801373"/>
    <w:rsid w:val="0080190C"/>
    <w:rsid w:val="00801B81"/>
    <w:rsid w:val="008031FD"/>
    <w:rsid w:val="008036CE"/>
    <w:rsid w:val="00806537"/>
    <w:rsid w:val="008130BD"/>
    <w:rsid w:val="0081331D"/>
    <w:rsid w:val="0081506E"/>
    <w:rsid w:val="00815561"/>
    <w:rsid w:val="00816029"/>
    <w:rsid w:val="008171DD"/>
    <w:rsid w:val="0082282F"/>
    <w:rsid w:val="00824208"/>
    <w:rsid w:val="00825935"/>
    <w:rsid w:val="00825FBC"/>
    <w:rsid w:val="00826981"/>
    <w:rsid w:val="008270CB"/>
    <w:rsid w:val="008271B6"/>
    <w:rsid w:val="0083109A"/>
    <w:rsid w:val="00832B18"/>
    <w:rsid w:val="00834D22"/>
    <w:rsid w:val="00835415"/>
    <w:rsid w:val="008355CB"/>
    <w:rsid w:val="008360AF"/>
    <w:rsid w:val="008364F0"/>
    <w:rsid w:val="00836716"/>
    <w:rsid w:val="00836755"/>
    <w:rsid w:val="00837FE1"/>
    <w:rsid w:val="008412F2"/>
    <w:rsid w:val="00841A68"/>
    <w:rsid w:val="008443E6"/>
    <w:rsid w:val="00844C1D"/>
    <w:rsid w:val="00844D25"/>
    <w:rsid w:val="00844F71"/>
    <w:rsid w:val="00845E3F"/>
    <w:rsid w:val="008460BB"/>
    <w:rsid w:val="0084683C"/>
    <w:rsid w:val="00850B04"/>
    <w:rsid w:val="0085163A"/>
    <w:rsid w:val="0085170F"/>
    <w:rsid w:val="0085243E"/>
    <w:rsid w:val="008543E9"/>
    <w:rsid w:val="00854D14"/>
    <w:rsid w:val="00855659"/>
    <w:rsid w:val="008559B6"/>
    <w:rsid w:val="0085605A"/>
    <w:rsid w:val="00856D07"/>
    <w:rsid w:val="008572A1"/>
    <w:rsid w:val="00857544"/>
    <w:rsid w:val="008576A6"/>
    <w:rsid w:val="008609E4"/>
    <w:rsid w:val="00860CF8"/>
    <w:rsid w:val="00861E9A"/>
    <w:rsid w:val="00863F9D"/>
    <w:rsid w:val="00864040"/>
    <w:rsid w:val="00866EB8"/>
    <w:rsid w:val="0086769B"/>
    <w:rsid w:val="00872299"/>
    <w:rsid w:val="008752F1"/>
    <w:rsid w:val="00875676"/>
    <w:rsid w:val="00880D52"/>
    <w:rsid w:val="00882DDD"/>
    <w:rsid w:val="0088429F"/>
    <w:rsid w:val="00886C1A"/>
    <w:rsid w:val="008905CF"/>
    <w:rsid w:val="00894414"/>
    <w:rsid w:val="00894DC2"/>
    <w:rsid w:val="00895606"/>
    <w:rsid w:val="00895B13"/>
    <w:rsid w:val="00896B4D"/>
    <w:rsid w:val="00896C20"/>
    <w:rsid w:val="008A113D"/>
    <w:rsid w:val="008A2F90"/>
    <w:rsid w:val="008A47B1"/>
    <w:rsid w:val="008A4E7C"/>
    <w:rsid w:val="008A5032"/>
    <w:rsid w:val="008A6168"/>
    <w:rsid w:val="008A666B"/>
    <w:rsid w:val="008A7973"/>
    <w:rsid w:val="008B0AA6"/>
    <w:rsid w:val="008B110A"/>
    <w:rsid w:val="008B1EDB"/>
    <w:rsid w:val="008B2621"/>
    <w:rsid w:val="008B4429"/>
    <w:rsid w:val="008B4CB5"/>
    <w:rsid w:val="008B60B6"/>
    <w:rsid w:val="008B79BB"/>
    <w:rsid w:val="008C1A61"/>
    <w:rsid w:val="008C1BA6"/>
    <w:rsid w:val="008C345F"/>
    <w:rsid w:val="008C43CD"/>
    <w:rsid w:val="008C7EE8"/>
    <w:rsid w:val="008D0C5E"/>
    <w:rsid w:val="008D1311"/>
    <w:rsid w:val="008D15E6"/>
    <w:rsid w:val="008D2B6B"/>
    <w:rsid w:val="008D30D9"/>
    <w:rsid w:val="008D57D9"/>
    <w:rsid w:val="008D720E"/>
    <w:rsid w:val="008E01BD"/>
    <w:rsid w:val="008E0356"/>
    <w:rsid w:val="008E091C"/>
    <w:rsid w:val="008E1026"/>
    <w:rsid w:val="008E17A0"/>
    <w:rsid w:val="008E19EF"/>
    <w:rsid w:val="008E2C9A"/>
    <w:rsid w:val="008E3B0E"/>
    <w:rsid w:val="008E43CC"/>
    <w:rsid w:val="008F0435"/>
    <w:rsid w:val="008F0C78"/>
    <w:rsid w:val="008F0D12"/>
    <w:rsid w:val="008F115B"/>
    <w:rsid w:val="008F1A0F"/>
    <w:rsid w:val="008F4439"/>
    <w:rsid w:val="008F55C8"/>
    <w:rsid w:val="00900FB8"/>
    <w:rsid w:val="00902BAE"/>
    <w:rsid w:val="0090340F"/>
    <w:rsid w:val="009052BD"/>
    <w:rsid w:val="009063C8"/>
    <w:rsid w:val="00906C9E"/>
    <w:rsid w:val="0091065C"/>
    <w:rsid w:val="009142A6"/>
    <w:rsid w:val="00914950"/>
    <w:rsid w:val="00915608"/>
    <w:rsid w:val="00915A0D"/>
    <w:rsid w:val="00915E34"/>
    <w:rsid w:val="0091746C"/>
    <w:rsid w:val="00920590"/>
    <w:rsid w:val="0092174A"/>
    <w:rsid w:val="00921E58"/>
    <w:rsid w:val="009223CD"/>
    <w:rsid w:val="00923DE1"/>
    <w:rsid w:val="009249A0"/>
    <w:rsid w:val="00927897"/>
    <w:rsid w:val="00930D69"/>
    <w:rsid w:val="0093137C"/>
    <w:rsid w:val="0093459E"/>
    <w:rsid w:val="00934BBA"/>
    <w:rsid w:val="00935F94"/>
    <w:rsid w:val="00937EE0"/>
    <w:rsid w:val="00941F3C"/>
    <w:rsid w:val="00941FA9"/>
    <w:rsid w:val="00943BDB"/>
    <w:rsid w:val="00944812"/>
    <w:rsid w:val="00945211"/>
    <w:rsid w:val="009456A0"/>
    <w:rsid w:val="009458B3"/>
    <w:rsid w:val="00946772"/>
    <w:rsid w:val="00946CDE"/>
    <w:rsid w:val="00950A01"/>
    <w:rsid w:val="00950BDB"/>
    <w:rsid w:val="009516D8"/>
    <w:rsid w:val="00951B56"/>
    <w:rsid w:val="00951D99"/>
    <w:rsid w:val="00953895"/>
    <w:rsid w:val="00953A7F"/>
    <w:rsid w:val="00955219"/>
    <w:rsid w:val="00960992"/>
    <w:rsid w:val="00960A63"/>
    <w:rsid w:val="009641C8"/>
    <w:rsid w:val="00965F7B"/>
    <w:rsid w:val="00966A20"/>
    <w:rsid w:val="00967119"/>
    <w:rsid w:val="00970638"/>
    <w:rsid w:val="009717F7"/>
    <w:rsid w:val="0097219D"/>
    <w:rsid w:val="00972B84"/>
    <w:rsid w:val="009748D4"/>
    <w:rsid w:val="00974ACD"/>
    <w:rsid w:val="00974CE4"/>
    <w:rsid w:val="009757C8"/>
    <w:rsid w:val="00975B43"/>
    <w:rsid w:val="00975F36"/>
    <w:rsid w:val="009763A7"/>
    <w:rsid w:val="00977139"/>
    <w:rsid w:val="009775AB"/>
    <w:rsid w:val="009811C9"/>
    <w:rsid w:val="009813B9"/>
    <w:rsid w:val="00981835"/>
    <w:rsid w:val="00982653"/>
    <w:rsid w:val="009832B5"/>
    <w:rsid w:val="009837E7"/>
    <w:rsid w:val="009863C4"/>
    <w:rsid w:val="00986D1A"/>
    <w:rsid w:val="00986D69"/>
    <w:rsid w:val="00986FED"/>
    <w:rsid w:val="009903A4"/>
    <w:rsid w:val="009908CA"/>
    <w:rsid w:val="009911DF"/>
    <w:rsid w:val="00992459"/>
    <w:rsid w:val="00993834"/>
    <w:rsid w:val="00994701"/>
    <w:rsid w:val="009948B4"/>
    <w:rsid w:val="0099496C"/>
    <w:rsid w:val="00995D43"/>
    <w:rsid w:val="00996044"/>
    <w:rsid w:val="00997B1A"/>
    <w:rsid w:val="009A11DD"/>
    <w:rsid w:val="009A1234"/>
    <w:rsid w:val="009A1D01"/>
    <w:rsid w:val="009A1D4B"/>
    <w:rsid w:val="009A2D03"/>
    <w:rsid w:val="009A2DD7"/>
    <w:rsid w:val="009A35C0"/>
    <w:rsid w:val="009A48B1"/>
    <w:rsid w:val="009B1484"/>
    <w:rsid w:val="009B2164"/>
    <w:rsid w:val="009B2E6A"/>
    <w:rsid w:val="009B3DE6"/>
    <w:rsid w:val="009B4B2A"/>
    <w:rsid w:val="009B585C"/>
    <w:rsid w:val="009B66DB"/>
    <w:rsid w:val="009B6DC0"/>
    <w:rsid w:val="009C08AE"/>
    <w:rsid w:val="009C1770"/>
    <w:rsid w:val="009C2701"/>
    <w:rsid w:val="009C2F3E"/>
    <w:rsid w:val="009C3D27"/>
    <w:rsid w:val="009C4D70"/>
    <w:rsid w:val="009C51CE"/>
    <w:rsid w:val="009C52F8"/>
    <w:rsid w:val="009C6728"/>
    <w:rsid w:val="009C6D0A"/>
    <w:rsid w:val="009C7082"/>
    <w:rsid w:val="009C7232"/>
    <w:rsid w:val="009C7249"/>
    <w:rsid w:val="009D25B3"/>
    <w:rsid w:val="009D4A64"/>
    <w:rsid w:val="009D57CB"/>
    <w:rsid w:val="009D78BF"/>
    <w:rsid w:val="009E0370"/>
    <w:rsid w:val="009E0573"/>
    <w:rsid w:val="009E20DD"/>
    <w:rsid w:val="009E2255"/>
    <w:rsid w:val="009E26FB"/>
    <w:rsid w:val="009E3640"/>
    <w:rsid w:val="009E38DB"/>
    <w:rsid w:val="009E457E"/>
    <w:rsid w:val="009E65E8"/>
    <w:rsid w:val="009E7ED1"/>
    <w:rsid w:val="009F021C"/>
    <w:rsid w:val="009F043A"/>
    <w:rsid w:val="009F1C78"/>
    <w:rsid w:val="009F271D"/>
    <w:rsid w:val="009F34C5"/>
    <w:rsid w:val="009F3BBD"/>
    <w:rsid w:val="009F4183"/>
    <w:rsid w:val="009F48F5"/>
    <w:rsid w:val="009F55E4"/>
    <w:rsid w:val="009F75FF"/>
    <w:rsid w:val="009F76AE"/>
    <w:rsid w:val="00A000CC"/>
    <w:rsid w:val="00A00840"/>
    <w:rsid w:val="00A019C8"/>
    <w:rsid w:val="00A026FB"/>
    <w:rsid w:val="00A03536"/>
    <w:rsid w:val="00A04803"/>
    <w:rsid w:val="00A04DDF"/>
    <w:rsid w:val="00A0594F"/>
    <w:rsid w:val="00A1018A"/>
    <w:rsid w:val="00A11AEA"/>
    <w:rsid w:val="00A1209B"/>
    <w:rsid w:val="00A12D8F"/>
    <w:rsid w:val="00A153AC"/>
    <w:rsid w:val="00A176E2"/>
    <w:rsid w:val="00A17C69"/>
    <w:rsid w:val="00A204D5"/>
    <w:rsid w:val="00A21E8F"/>
    <w:rsid w:val="00A2253C"/>
    <w:rsid w:val="00A2279D"/>
    <w:rsid w:val="00A23642"/>
    <w:rsid w:val="00A240CB"/>
    <w:rsid w:val="00A331ED"/>
    <w:rsid w:val="00A33324"/>
    <w:rsid w:val="00A342AD"/>
    <w:rsid w:val="00A342F9"/>
    <w:rsid w:val="00A34FD7"/>
    <w:rsid w:val="00A361DD"/>
    <w:rsid w:val="00A36339"/>
    <w:rsid w:val="00A4063E"/>
    <w:rsid w:val="00A40D07"/>
    <w:rsid w:val="00A416DE"/>
    <w:rsid w:val="00A41961"/>
    <w:rsid w:val="00A41A07"/>
    <w:rsid w:val="00A41E67"/>
    <w:rsid w:val="00A41FB7"/>
    <w:rsid w:val="00A422B4"/>
    <w:rsid w:val="00A42E2C"/>
    <w:rsid w:val="00A432E2"/>
    <w:rsid w:val="00A4552E"/>
    <w:rsid w:val="00A45544"/>
    <w:rsid w:val="00A45F60"/>
    <w:rsid w:val="00A46FAE"/>
    <w:rsid w:val="00A476F7"/>
    <w:rsid w:val="00A506A9"/>
    <w:rsid w:val="00A5182E"/>
    <w:rsid w:val="00A53589"/>
    <w:rsid w:val="00A53CB0"/>
    <w:rsid w:val="00A54C40"/>
    <w:rsid w:val="00A54F6E"/>
    <w:rsid w:val="00A55695"/>
    <w:rsid w:val="00A564E5"/>
    <w:rsid w:val="00A5745B"/>
    <w:rsid w:val="00A57CB0"/>
    <w:rsid w:val="00A6160F"/>
    <w:rsid w:val="00A622B7"/>
    <w:rsid w:val="00A62DEE"/>
    <w:rsid w:val="00A63F6E"/>
    <w:rsid w:val="00A6464C"/>
    <w:rsid w:val="00A64943"/>
    <w:rsid w:val="00A65894"/>
    <w:rsid w:val="00A65C88"/>
    <w:rsid w:val="00A6710F"/>
    <w:rsid w:val="00A67730"/>
    <w:rsid w:val="00A70169"/>
    <w:rsid w:val="00A748C9"/>
    <w:rsid w:val="00A76A43"/>
    <w:rsid w:val="00A77725"/>
    <w:rsid w:val="00A7799E"/>
    <w:rsid w:val="00A80690"/>
    <w:rsid w:val="00A80A72"/>
    <w:rsid w:val="00A82566"/>
    <w:rsid w:val="00A840F4"/>
    <w:rsid w:val="00A84224"/>
    <w:rsid w:val="00A855AF"/>
    <w:rsid w:val="00A8620D"/>
    <w:rsid w:val="00A87BA0"/>
    <w:rsid w:val="00A90AA7"/>
    <w:rsid w:val="00A90CDE"/>
    <w:rsid w:val="00A91185"/>
    <w:rsid w:val="00A9178D"/>
    <w:rsid w:val="00A9214A"/>
    <w:rsid w:val="00A9357D"/>
    <w:rsid w:val="00A93794"/>
    <w:rsid w:val="00A954A7"/>
    <w:rsid w:val="00A96814"/>
    <w:rsid w:val="00A97817"/>
    <w:rsid w:val="00AA0AB5"/>
    <w:rsid w:val="00AA18F9"/>
    <w:rsid w:val="00AA1EBE"/>
    <w:rsid w:val="00AA2B3A"/>
    <w:rsid w:val="00AA2E01"/>
    <w:rsid w:val="00AA39B9"/>
    <w:rsid w:val="00AA6A01"/>
    <w:rsid w:val="00AA7DE8"/>
    <w:rsid w:val="00AB0E57"/>
    <w:rsid w:val="00AB2807"/>
    <w:rsid w:val="00AB2F09"/>
    <w:rsid w:val="00AB3C9B"/>
    <w:rsid w:val="00AB4602"/>
    <w:rsid w:val="00AB4E52"/>
    <w:rsid w:val="00AB4F21"/>
    <w:rsid w:val="00AB7A44"/>
    <w:rsid w:val="00AB7B6C"/>
    <w:rsid w:val="00AC0450"/>
    <w:rsid w:val="00AC0685"/>
    <w:rsid w:val="00AC09CD"/>
    <w:rsid w:val="00AC3987"/>
    <w:rsid w:val="00AC3F9B"/>
    <w:rsid w:val="00AC5B20"/>
    <w:rsid w:val="00AC6F69"/>
    <w:rsid w:val="00AD067B"/>
    <w:rsid w:val="00AD1E7C"/>
    <w:rsid w:val="00AD201A"/>
    <w:rsid w:val="00AD528B"/>
    <w:rsid w:val="00AD6223"/>
    <w:rsid w:val="00AD7494"/>
    <w:rsid w:val="00AE09FC"/>
    <w:rsid w:val="00AE20B7"/>
    <w:rsid w:val="00AE312E"/>
    <w:rsid w:val="00AE3242"/>
    <w:rsid w:val="00AE41FF"/>
    <w:rsid w:val="00AE6286"/>
    <w:rsid w:val="00AE72A4"/>
    <w:rsid w:val="00AF19DE"/>
    <w:rsid w:val="00AF1A01"/>
    <w:rsid w:val="00AF2B01"/>
    <w:rsid w:val="00AF2BFF"/>
    <w:rsid w:val="00AF3356"/>
    <w:rsid w:val="00AF3D64"/>
    <w:rsid w:val="00AF3F5E"/>
    <w:rsid w:val="00AF41F4"/>
    <w:rsid w:val="00AF7099"/>
    <w:rsid w:val="00B0054E"/>
    <w:rsid w:val="00B00F47"/>
    <w:rsid w:val="00B01116"/>
    <w:rsid w:val="00B011F8"/>
    <w:rsid w:val="00B026B1"/>
    <w:rsid w:val="00B03A4D"/>
    <w:rsid w:val="00B04CAA"/>
    <w:rsid w:val="00B059F7"/>
    <w:rsid w:val="00B05A9B"/>
    <w:rsid w:val="00B06AA6"/>
    <w:rsid w:val="00B0710E"/>
    <w:rsid w:val="00B10A0A"/>
    <w:rsid w:val="00B115A6"/>
    <w:rsid w:val="00B11821"/>
    <w:rsid w:val="00B1284F"/>
    <w:rsid w:val="00B14CDA"/>
    <w:rsid w:val="00B15657"/>
    <w:rsid w:val="00B16C31"/>
    <w:rsid w:val="00B22FAD"/>
    <w:rsid w:val="00B23ACA"/>
    <w:rsid w:val="00B244C3"/>
    <w:rsid w:val="00B24EBC"/>
    <w:rsid w:val="00B25AE5"/>
    <w:rsid w:val="00B25E20"/>
    <w:rsid w:val="00B266C7"/>
    <w:rsid w:val="00B30573"/>
    <w:rsid w:val="00B30B1F"/>
    <w:rsid w:val="00B30CF3"/>
    <w:rsid w:val="00B30EBF"/>
    <w:rsid w:val="00B3106E"/>
    <w:rsid w:val="00B313C4"/>
    <w:rsid w:val="00B3327A"/>
    <w:rsid w:val="00B334A7"/>
    <w:rsid w:val="00B336DA"/>
    <w:rsid w:val="00B34596"/>
    <w:rsid w:val="00B364C3"/>
    <w:rsid w:val="00B37783"/>
    <w:rsid w:val="00B40B31"/>
    <w:rsid w:val="00B415C8"/>
    <w:rsid w:val="00B41E11"/>
    <w:rsid w:val="00B42A4D"/>
    <w:rsid w:val="00B45DB4"/>
    <w:rsid w:val="00B50952"/>
    <w:rsid w:val="00B511C1"/>
    <w:rsid w:val="00B5155F"/>
    <w:rsid w:val="00B51BB4"/>
    <w:rsid w:val="00B52400"/>
    <w:rsid w:val="00B52AB1"/>
    <w:rsid w:val="00B52CC3"/>
    <w:rsid w:val="00B52E4D"/>
    <w:rsid w:val="00B543B0"/>
    <w:rsid w:val="00B55D8D"/>
    <w:rsid w:val="00B56008"/>
    <w:rsid w:val="00B567F2"/>
    <w:rsid w:val="00B568CA"/>
    <w:rsid w:val="00B56993"/>
    <w:rsid w:val="00B6030E"/>
    <w:rsid w:val="00B610A2"/>
    <w:rsid w:val="00B616E8"/>
    <w:rsid w:val="00B61A1A"/>
    <w:rsid w:val="00B61C67"/>
    <w:rsid w:val="00B62483"/>
    <w:rsid w:val="00B63350"/>
    <w:rsid w:val="00B67878"/>
    <w:rsid w:val="00B701C9"/>
    <w:rsid w:val="00B704BC"/>
    <w:rsid w:val="00B70E10"/>
    <w:rsid w:val="00B715D2"/>
    <w:rsid w:val="00B71728"/>
    <w:rsid w:val="00B72674"/>
    <w:rsid w:val="00B73684"/>
    <w:rsid w:val="00B73758"/>
    <w:rsid w:val="00B74283"/>
    <w:rsid w:val="00B758BF"/>
    <w:rsid w:val="00B75B27"/>
    <w:rsid w:val="00B75F15"/>
    <w:rsid w:val="00B76C9F"/>
    <w:rsid w:val="00B81A25"/>
    <w:rsid w:val="00B831D3"/>
    <w:rsid w:val="00B83AFF"/>
    <w:rsid w:val="00B84DD6"/>
    <w:rsid w:val="00B85B1F"/>
    <w:rsid w:val="00B86025"/>
    <w:rsid w:val="00B862CF"/>
    <w:rsid w:val="00B8670D"/>
    <w:rsid w:val="00B8687C"/>
    <w:rsid w:val="00B92E77"/>
    <w:rsid w:val="00B936B3"/>
    <w:rsid w:val="00B9390D"/>
    <w:rsid w:val="00B94F27"/>
    <w:rsid w:val="00B94F36"/>
    <w:rsid w:val="00B95822"/>
    <w:rsid w:val="00B95D50"/>
    <w:rsid w:val="00B96BC9"/>
    <w:rsid w:val="00B96C99"/>
    <w:rsid w:val="00B97F76"/>
    <w:rsid w:val="00BA108C"/>
    <w:rsid w:val="00BA199F"/>
    <w:rsid w:val="00BA3F4D"/>
    <w:rsid w:val="00BA3FD7"/>
    <w:rsid w:val="00BA53AD"/>
    <w:rsid w:val="00BA5AEC"/>
    <w:rsid w:val="00BA6701"/>
    <w:rsid w:val="00BA6D7B"/>
    <w:rsid w:val="00BB01F8"/>
    <w:rsid w:val="00BB08BC"/>
    <w:rsid w:val="00BB2120"/>
    <w:rsid w:val="00BB393F"/>
    <w:rsid w:val="00BB50C8"/>
    <w:rsid w:val="00BB6B57"/>
    <w:rsid w:val="00BC0B27"/>
    <w:rsid w:val="00BC11DF"/>
    <w:rsid w:val="00BC155B"/>
    <w:rsid w:val="00BC25BA"/>
    <w:rsid w:val="00BC28E9"/>
    <w:rsid w:val="00BC365D"/>
    <w:rsid w:val="00BC45B3"/>
    <w:rsid w:val="00BC585D"/>
    <w:rsid w:val="00BC607A"/>
    <w:rsid w:val="00BC64BD"/>
    <w:rsid w:val="00BD010D"/>
    <w:rsid w:val="00BD2E69"/>
    <w:rsid w:val="00BE0471"/>
    <w:rsid w:val="00BE0E80"/>
    <w:rsid w:val="00BE11A5"/>
    <w:rsid w:val="00BE267F"/>
    <w:rsid w:val="00BE27B3"/>
    <w:rsid w:val="00BE3477"/>
    <w:rsid w:val="00BE35DC"/>
    <w:rsid w:val="00BE4111"/>
    <w:rsid w:val="00BE5358"/>
    <w:rsid w:val="00BE584B"/>
    <w:rsid w:val="00BE58AC"/>
    <w:rsid w:val="00BE63FC"/>
    <w:rsid w:val="00BF0618"/>
    <w:rsid w:val="00BF0786"/>
    <w:rsid w:val="00BF0862"/>
    <w:rsid w:val="00BF1377"/>
    <w:rsid w:val="00BF2FB4"/>
    <w:rsid w:val="00BF3F1A"/>
    <w:rsid w:val="00BF4AF3"/>
    <w:rsid w:val="00BF52F1"/>
    <w:rsid w:val="00BF57C1"/>
    <w:rsid w:val="00BF62BD"/>
    <w:rsid w:val="00C0036B"/>
    <w:rsid w:val="00C00CC4"/>
    <w:rsid w:val="00C02B47"/>
    <w:rsid w:val="00C02CAE"/>
    <w:rsid w:val="00C02FBA"/>
    <w:rsid w:val="00C03420"/>
    <w:rsid w:val="00C05DEB"/>
    <w:rsid w:val="00C065B3"/>
    <w:rsid w:val="00C077F0"/>
    <w:rsid w:val="00C102C0"/>
    <w:rsid w:val="00C12B61"/>
    <w:rsid w:val="00C153B2"/>
    <w:rsid w:val="00C20922"/>
    <w:rsid w:val="00C216B6"/>
    <w:rsid w:val="00C22F67"/>
    <w:rsid w:val="00C237D6"/>
    <w:rsid w:val="00C2390E"/>
    <w:rsid w:val="00C23F2C"/>
    <w:rsid w:val="00C24BEC"/>
    <w:rsid w:val="00C24F57"/>
    <w:rsid w:val="00C26BAB"/>
    <w:rsid w:val="00C26E79"/>
    <w:rsid w:val="00C30326"/>
    <w:rsid w:val="00C325D7"/>
    <w:rsid w:val="00C331AE"/>
    <w:rsid w:val="00C36886"/>
    <w:rsid w:val="00C36C7C"/>
    <w:rsid w:val="00C36D85"/>
    <w:rsid w:val="00C37543"/>
    <w:rsid w:val="00C406C7"/>
    <w:rsid w:val="00C42CB5"/>
    <w:rsid w:val="00C43B67"/>
    <w:rsid w:val="00C4592B"/>
    <w:rsid w:val="00C463D7"/>
    <w:rsid w:val="00C47271"/>
    <w:rsid w:val="00C51D21"/>
    <w:rsid w:val="00C52B2E"/>
    <w:rsid w:val="00C564C6"/>
    <w:rsid w:val="00C565B7"/>
    <w:rsid w:val="00C6037A"/>
    <w:rsid w:val="00C604D3"/>
    <w:rsid w:val="00C604DA"/>
    <w:rsid w:val="00C613CD"/>
    <w:rsid w:val="00C61775"/>
    <w:rsid w:val="00C624E3"/>
    <w:rsid w:val="00C62C45"/>
    <w:rsid w:val="00C62EA0"/>
    <w:rsid w:val="00C64694"/>
    <w:rsid w:val="00C65CC0"/>
    <w:rsid w:val="00C67C35"/>
    <w:rsid w:val="00C70D49"/>
    <w:rsid w:val="00C71A41"/>
    <w:rsid w:val="00C73FB4"/>
    <w:rsid w:val="00C7476B"/>
    <w:rsid w:val="00C75700"/>
    <w:rsid w:val="00C769A6"/>
    <w:rsid w:val="00C77EA8"/>
    <w:rsid w:val="00C812CA"/>
    <w:rsid w:val="00C81D62"/>
    <w:rsid w:val="00C8278A"/>
    <w:rsid w:val="00C86484"/>
    <w:rsid w:val="00C912AF"/>
    <w:rsid w:val="00C91300"/>
    <w:rsid w:val="00C92EF6"/>
    <w:rsid w:val="00C940BD"/>
    <w:rsid w:val="00C95644"/>
    <w:rsid w:val="00C96704"/>
    <w:rsid w:val="00C971BD"/>
    <w:rsid w:val="00C9732E"/>
    <w:rsid w:val="00CA3CDE"/>
    <w:rsid w:val="00CA40A2"/>
    <w:rsid w:val="00CA40DC"/>
    <w:rsid w:val="00CA7E01"/>
    <w:rsid w:val="00CB0B3E"/>
    <w:rsid w:val="00CB4161"/>
    <w:rsid w:val="00CB48C4"/>
    <w:rsid w:val="00CB59C8"/>
    <w:rsid w:val="00CB7FDC"/>
    <w:rsid w:val="00CC09D3"/>
    <w:rsid w:val="00CC1D83"/>
    <w:rsid w:val="00CC2249"/>
    <w:rsid w:val="00CC3136"/>
    <w:rsid w:val="00CC3D18"/>
    <w:rsid w:val="00CC3FFC"/>
    <w:rsid w:val="00CC4FA8"/>
    <w:rsid w:val="00CC5901"/>
    <w:rsid w:val="00CC7DDA"/>
    <w:rsid w:val="00CD000C"/>
    <w:rsid w:val="00CD0C80"/>
    <w:rsid w:val="00CD1557"/>
    <w:rsid w:val="00CD1D1F"/>
    <w:rsid w:val="00CD2B0E"/>
    <w:rsid w:val="00CD2ED7"/>
    <w:rsid w:val="00CD3A91"/>
    <w:rsid w:val="00CD3C6E"/>
    <w:rsid w:val="00CD45BF"/>
    <w:rsid w:val="00CD4B7F"/>
    <w:rsid w:val="00CD4E40"/>
    <w:rsid w:val="00CD5DE0"/>
    <w:rsid w:val="00CD5E77"/>
    <w:rsid w:val="00CD5F08"/>
    <w:rsid w:val="00CE0C2F"/>
    <w:rsid w:val="00CE28D4"/>
    <w:rsid w:val="00CE33C4"/>
    <w:rsid w:val="00CE5115"/>
    <w:rsid w:val="00CE54E4"/>
    <w:rsid w:val="00CE6D59"/>
    <w:rsid w:val="00CE787D"/>
    <w:rsid w:val="00CE7C55"/>
    <w:rsid w:val="00CF107A"/>
    <w:rsid w:val="00CF15BA"/>
    <w:rsid w:val="00CF17C9"/>
    <w:rsid w:val="00CF1EBC"/>
    <w:rsid w:val="00CF232B"/>
    <w:rsid w:val="00CF2633"/>
    <w:rsid w:val="00CF2BAB"/>
    <w:rsid w:val="00CF2F88"/>
    <w:rsid w:val="00CF5027"/>
    <w:rsid w:val="00CF6E81"/>
    <w:rsid w:val="00CF776F"/>
    <w:rsid w:val="00CF78B1"/>
    <w:rsid w:val="00CF796D"/>
    <w:rsid w:val="00D01584"/>
    <w:rsid w:val="00D02565"/>
    <w:rsid w:val="00D03C80"/>
    <w:rsid w:val="00D0636B"/>
    <w:rsid w:val="00D063C3"/>
    <w:rsid w:val="00D065D6"/>
    <w:rsid w:val="00D06EB1"/>
    <w:rsid w:val="00D07512"/>
    <w:rsid w:val="00D13BE5"/>
    <w:rsid w:val="00D13DCA"/>
    <w:rsid w:val="00D13E5B"/>
    <w:rsid w:val="00D169B6"/>
    <w:rsid w:val="00D20A19"/>
    <w:rsid w:val="00D22756"/>
    <w:rsid w:val="00D23CAF"/>
    <w:rsid w:val="00D252F8"/>
    <w:rsid w:val="00D26983"/>
    <w:rsid w:val="00D26B93"/>
    <w:rsid w:val="00D27B0C"/>
    <w:rsid w:val="00D3034F"/>
    <w:rsid w:val="00D31919"/>
    <w:rsid w:val="00D319AD"/>
    <w:rsid w:val="00D31BD3"/>
    <w:rsid w:val="00D31EFF"/>
    <w:rsid w:val="00D3283F"/>
    <w:rsid w:val="00D33840"/>
    <w:rsid w:val="00D346D6"/>
    <w:rsid w:val="00D34BC6"/>
    <w:rsid w:val="00D35322"/>
    <w:rsid w:val="00D37A73"/>
    <w:rsid w:val="00D406E9"/>
    <w:rsid w:val="00D40E35"/>
    <w:rsid w:val="00D41D3F"/>
    <w:rsid w:val="00D41F00"/>
    <w:rsid w:val="00D420C7"/>
    <w:rsid w:val="00D428C0"/>
    <w:rsid w:val="00D429F9"/>
    <w:rsid w:val="00D453CB"/>
    <w:rsid w:val="00D45521"/>
    <w:rsid w:val="00D46B25"/>
    <w:rsid w:val="00D50921"/>
    <w:rsid w:val="00D5097E"/>
    <w:rsid w:val="00D52462"/>
    <w:rsid w:val="00D524CE"/>
    <w:rsid w:val="00D527A6"/>
    <w:rsid w:val="00D52990"/>
    <w:rsid w:val="00D53224"/>
    <w:rsid w:val="00D53F5F"/>
    <w:rsid w:val="00D54BDC"/>
    <w:rsid w:val="00D56030"/>
    <w:rsid w:val="00D576F3"/>
    <w:rsid w:val="00D57CA2"/>
    <w:rsid w:val="00D57D08"/>
    <w:rsid w:val="00D65185"/>
    <w:rsid w:val="00D655E5"/>
    <w:rsid w:val="00D67026"/>
    <w:rsid w:val="00D7038A"/>
    <w:rsid w:val="00D71104"/>
    <w:rsid w:val="00D7267F"/>
    <w:rsid w:val="00D736D1"/>
    <w:rsid w:val="00D73929"/>
    <w:rsid w:val="00D73FCC"/>
    <w:rsid w:val="00D74C80"/>
    <w:rsid w:val="00D770B9"/>
    <w:rsid w:val="00D7732E"/>
    <w:rsid w:val="00D77E72"/>
    <w:rsid w:val="00D800F8"/>
    <w:rsid w:val="00D80559"/>
    <w:rsid w:val="00D808AC"/>
    <w:rsid w:val="00D80F2C"/>
    <w:rsid w:val="00D81E2C"/>
    <w:rsid w:val="00D82F28"/>
    <w:rsid w:val="00D8409B"/>
    <w:rsid w:val="00D87328"/>
    <w:rsid w:val="00D876E7"/>
    <w:rsid w:val="00D90E4A"/>
    <w:rsid w:val="00D91E3F"/>
    <w:rsid w:val="00D920B5"/>
    <w:rsid w:val="00D92722"/>
    <w:rsid w:val="00D92B26"/>
    <w:rsid w:val="00D92C49"/>
    <w:rsid w:val="00D93ADF"/>
    <w:rsid w:val="00D93BA6"/>
    <w:rsid w:val="00D94507"/>
    <w:rsid w:val="00D94761"/>
    <w:rsid w:val="00D94C22"/>
    <w:rsid w:val="00D95C48"/>
    <w:rsid w:val="00D96E3C"/>
    <w:rsid w:val="00D96EC1"/>
    <w:rsid w:val="00D97805"/>
    <w:rsid w:val="00DA1A5B"/>
    <w:rsid w:val="00DA375E"/>
    <w:rsid w:val="00DA49D8"/>
    <w:rsid w:val="00DA6AC5"/>
    <w:rsid w:val="00DA7042"/>
    <w:rsid w:val="00DA77BB"/>
    <w:rsid w:val="00DB0234"/>
    <w:rsid w:val="00DB24C5"/>
    <w:rsid w:val="00DB4634"/>
    <w:rsid w:val="00DB509B"/>
    <w:rsid w:val="00DB7A7B"/>
    <w:rsid w:val="00DB7D2D"/>
    <w:rsid w:val="00DC03BD"/>
    <w:rsid w:val="00DC0799"/>
    <w:rsid w:val="00DC0CAA"/>
    <w:rsid w:val="00DC122C"/>
    <w:rsid w:val="00DC2702"/>
    <w:rsid w:val="00DC3AA4"/>
    <w:rsid w:val="00DC3F3C"/>
    <w:rsid w:val="00DC4386"/>
    <w:rsid w:val="00DC4715"/>
    <w:rsid w:val="00DC581A"/>
    <w:rsid w:val="00DC6986"/>
    <w:rsid w:val="00DC6A1E"/>
    <w:rsid w:val="00DC7677"/>
    <w:rsid w:val="00DC76F8"/>
    <w:rsid w:val="00DD2195"/>
    <w:rsid w:val="00DD2782"/>
    <w:rsid w:val="00DD2A6E"/>
    <w:rsid w:val="00DD4691"/>
    <w:rsid w:val="00DD47B5"/>
    <w:rsid w:val="00DD5181"/>
    <w:rsid w:val="00DD672F"/>
    <w:rsid w:val="00DD724B"/>
    <w:rsid w:val="00DD739C"/>
    <w:rsid w:val="00DE0B2A"/>
    <w:rsid w:val="00DE2F9D"/>
    <w:rsid w:val="00DE34AC"/>
    <w:rsid w:val="00DE3B4C"/>
    <w:rsid w:val="00DE4ECF"/>
    <w:rsid w:val="00DE58A7"/>
    <w:rsid w:val="00DE5EA0"/>
    <w:rsid w:val="00DE6ED6"/>
    <w:rsid w:val="00DE75D6"/>
    <w:rsid w:val="00DF16CE"/>
    <w:rsid w:val="00DF1FC1"/>
    <w:rsid w:val="00DF3539"/>
    <w:rsid w:val="00DF42BF"/>
    <w:rsid w:val="00DF5108"/>
    <w:rsid w:val="00DF55AE"/>
    <w:rsid w:val="00E01426"/>
    <w:rsid w:val="00E01542"/>
    <w:rsid w:val="00E02348"/>
    <w:rsid w:val="00E10D32"/>
    <w:rsid w:val="00E13BC8"/>
    <w:rsid w:val="00E14293"/>
    <w:rsid w:val="00E14484"/>
    <w:rsid w:val="00E16419"/>
    <w:rsid w:val="00E16638"/>
    <w:rsid w:val="00E16DB5"/>
    <w:rsid w:val="00E17BAE"/>
    <w:rsid w:val="00E200E8"/>
    <w:rsid w:val="00E205E1"/>
    <w:rsid w:val="00E20AA7"/>
    <w:rsid w:val="00E222EC"/>
    <w:rsid w:val="00E22B8F"/>
    <w:rsid w:val="00E2458E"/>
    <w:rsid w:val="00E26B24"/>
    <w:rsid w:val="00E26EBE"/>
    <w:rsid w:val="00E27A35"/>
    <w:rsid w:val="00E30C88"/>
    <w:rsid w:val="00E30CD3"/>
    <w:rsid w:val="00E311E6"/>
    <w:rsid w:val="00E31876"/>
    <w:rsid w:val="00E32C58"/>
    <w:rsid w:val="00E34E2D"/>
    <w:rsid w:val="00E35011"/>
    <w:rsid w:val="00E3518B"/>
    <w:rsid w:val="00E36D35"/>
    <w:rsid w:val="00E36E74"/>
    <w:rsid w:val="00E4027B"/>
    <w:rsid w:val="00E43C85"/>
    <w:rsid w:val="00E4641F"/>
    <w:rsid w:val="00E46AB0"/>
    <w:rsid w:val="00E47A41"/>
    <w:rsid w:val="00E51064"/>
    <w:rsid w:val="00E53031"/>
    <w:rsid w:val="00E56930"/>
    <w:rsid w:val="00E605C1"/>
    <w:rsid w:val="00E6216D"/>
    <w:rsid w:val="00E62625"/>
    <w:rsid w:val="00E62DD0"/>
    <w:rsid w:val="00E635B2"/>
    <w:rsid w:val="00E646D7"/>
    <w:rsid w:val="00E653E8"/>
    <w:rsid w:val="00E6653C"/>
    <w:rsid w:val="00E67266"/>
    <w:rsid w:val="00E72035"/>
    <w:rsid w:val="00E73AB4"/>
    <w:rsid w:val="00E7400D"/>
    <w:rsid w:val="00E740A3"/>
    <w:rsid w:val="00E745B3"/>
    <w:rsid w:val="00E756BB"/>
    <w:rsid w:val="00E75BC6"/>
    <w:rsid w:val="00E77FBE"/>
    <w:rsid w:val="00E81899"/>
    <w:rsid w:val="00E83140"/>
    <w:rsid w:val="00E837E9"/>
    <w:rsid w:val="00E839B1"/>
    <w:rsid w:val="00E845C1"/>
    <w:rsid w:val="00E8582D"/>
    <w:rsid w:val="00E860C2"/>
    <w:rsid w:val="00E879C9"/>
    <w:rsid w:val="00E904AC"/>
    <w:rsid w:val="00E905CB"/>
    <w:rsid w:val="00E92068"/>
    <w:rsid w:val="00E920B0"/>
    <w:rsid w:val="00E93611"/>
    <w:rsid w:val="00E936C2"/>
    <w:rsid w:val="00E9399D"/>
    <w:rsid w:val="00E951C5"/>
    <w:rsid w:val="00E9543A"/>
    <w:rsid w:val="00E96706"/>
    <w:rsid w:val="00EA279A"/>
    <w:rsid w:val="00EA28AC"/>
    <w:rsid w:val="00EA2EEA"/>
    <w:rsid w:val="00EA3FAB"/>
    <w:rsid w:val="00EA4D16"/>
    <w:rsid w:val="00EA50F6"/>
    <w:rsid w:val="00EA69D3"/>
    <w:rsid w:val="00EA723F"/>
    <w:rsid w:val="00EA75DA"/>
    <w:rsid w:val="00EB0481"/>
    <w:rsid w:val="00EB11CC"/>
    <w:rsid w:val="00EB4C52"/>
    <w:rsid w:val="00EB6AE4"/>
    <w:rsid w:val="00EC0569"/>
    <w:rsid w:val="00EC0E90"/>
    <w:rsid w:val="00EC13F3"/>
    <w:rsid w:val="00EC3299"/>
    <w:rsid w:val="00EC3573"/>
    <w:rsid w:val="00EC4675"/>
    <w:rsid w:val="00EC4FD3"/>
    <w:rsid w:val="00EC585B"/>
    <w:rsid w:val="00EC64F1"/>
    <w:rsid w:val="00EC7935"/>
    <w:rsid w:val="00ED0360"/>
    <w:rsid w:val="00ED2D76"/>
    <w:rsid w:val="00ED31AF"/>
    <w:rsid w:val="00ED3807"/>
    <w:rsid w:val="00ED3A58"/>
    <w:rsid w:val="00ED3B20"/>
    <w:rsid w:val="00ED6DE8"/>
    <w:rsid w:val="00ED7499"/>
    <w:rsid w:val="00EE07A3"/>
    <w:rsid w:val="00EE4E09"/>
    <w:rsid w:val="00EE5C18"/>
    <w:rsid w:val="00EE6E34"/>
    <w:rsid w:val="00EF21AB"/>
    <w:rsid w:val="00EF5C7B"/>
    <w:rsid w:val="00EF615F"/>
    <w:rsid w:val="00EF7C2F"/>
    <w:rsid w:val="00F00AF0"/>
    <w:rsid w:val="00F01D65"/>
    <w:rsid w:val="00F028C4"/>
    <w:rsid w:val="00F02F40"/>
    <w:rsid w:val="00F035A7"/>
    <w:rsid w:val="00F03C16"/>
    <w:rsid w:val="00F04DC2"/>
    <w:rsid w:val="00F053E0"/>
    <w:rsid w:val="00F05A1B"/>
    <w:rsid w:val="00F05F14"/>
    <w:rsid w:val="00F062FA"/>
    <w:rsid w:val="00F078F0"/>
    <w:rsid w:val="00F11A94"/>
    <w:rsid w:val="00F1236D"/>
    <w:rsid w:val="00F1283E"/>
    <w:rsid w:val="00F140C5"/>
    <w:rsid w:val="00F15620"/>
    <w:rsid w:val="00F156FC"/>
    <w:rsid w:val="00F16014"/>
    <w:rsid w:val="00F167A1"/>
    <w:rsid w:val="00F20659"/>
    <w:rsid w:val="00F229B3"/>
    <w:rsid w:val="00F22D42"/>
    <w:rsid w:val="00F22F09"/>
    <w:rsid w:val="00F231E3"/>
    <w:rsid w:val="00F238DB"/>
    <w:rsid w:val="00F24095"/>
    <w:rsid w:val="00F27254"/>
    <w:rsid w:val="00F27305"/>
    <w:rsid w:val="00F3159C"/>
    <w:rsid w:val="00F31BFA"/>
    <w:rsid w:val="00F31EC6"/>
    <w:rsid w:val="00F33755"/>
    <w:rsid w:val="00F41657"/>
    <w:rsid w:val="00F42BED"/>
    <w:rsid w:val="00F432D4"/>
    <w:rsid w:val="00F4418D"/>
    <w:rsid w:val="00F44771"/>
    <w:rsid w:val="00F447CB"/>
    <w:rsid w:val="00F46B84"/>
    <w:rsid w:val="00F46F4A"/>
    <w:rsid w:val="00F4772F"/>
    <w:rsid w:val="00F47F04"/>
    <w:rsid w:val="00F53FF2"/>
    <w:rsid w:val="00F54EFF"/>
    <w:rsid w:val="00F55940"/>
    <w:rsid w:val="00F56FDC"/>
    <w:rsid w:val="00F57E56"/>
    <w:rsid w:val="00F61D37"/>
    <w:rsid w:val="00F639EA"/>
    <w:rsid w:val="00F645F0"/>
    <w:rsid w:val="00F66618"/>
    <w:rsid w:val="00F713B9"/>
    <w:rsid w:val="00F7253B"/>
    <w:rsid w:val="00F72923"/>
    <w:rsid w:val="00F72FA8"/>
    <w:rsid w:val="00F74422"/>
    <w:rsid w:val="00F75679"/>
    <w:rsid w:val="00F76B72"/>
    <w:rsid w:val="00F7762A"/>
    <w:rsid w:val="00F77A83"/>
    <w:rsid w:val="00F80003"/>
    <w:rsid w:val="00F802A7"/>
    <w:rsid w:val="00F81CC9"/>
    <w:rsid w:val="00F82897"/>
    <w:rsid w:val="00F82EAE"/>
    <w:rsid w:val="00F82EE1"/>
    <w:rsid w:val="00F833CA"/>
    <w:rsid w:val="00F83871"/>
    <w:rsid w:val="00F846CF"/>
    <w:rsid w:val="00F857CF"/>
    <w:rsid w:val="00F85DCD"/>
    <w:rsid w:val="00F86599"/>
    <w:rsid w:val="00F942F0"/>
    <w:rsid w:val="00F9488D"/>
    <w:rsid w:val="00F95F37"/>
    <w:rsid w:val="00F96A4B"/>
    <w:rsid w:val="00F96CB0"/>
    <w:rsid w:val="00F96DB9"/>
    <w:rsid w:val="00F97FAB"/>
    <w:rsid w:val="00FA173F"/>
    <w:rsid w:val="00FA1893"/>
    <w:rsid w:val="00FA1AAE"/>
    <w:rsid w:val="00FA2032"/>
    <w:rsid w:val="00FA2439"/>
    <w:rsid w:val="00FA29DF"/>
    <w:rsid w:val="00FA2B6D"/>
    <w:rsid w:val="00FA5186"/>
    <w:rsid w:val="00FA6ADF"/>
    <w:rsid w:val="00FA7685"/>
    <w:rsid w:val="00FB0648"/>
    <w:rsid w:val="00FB09F4"/>
    <w:rsid w:val="00FB1450"/>
    <w:rsid w:val="00FB5942"/>
    <w:rsid w:val="00FB6615"/>
    <w:rsid w:val="00FB6B12"/>
    <w:rsid w:val="00FB6D92"/>
    <w:rsid w:val="00FB6ECB"/>
    <w:rsid w:val="00FB7ABC"/>
    <w:rsid w:val="00FB7AD5"/>
    <w:rsid w:val="00FC2057"/>
    <w:rsid w:val="00FC3F41"/>
    <w:rsid w:val="00FC5539"/>
    <w:rsid w:val="00FC64B9"/>
    <w:rsid w:val="00FC64D1"/>
    <w:rsid w:val="00FC6D91"/>
    <w:rsid w:val="00FD0224"/>
    <w:rsid w:val="00FD1E8C"/>
    <w:rsid w:val="00FD1FB0"/>
    <w:rsid w:val="00FD4BB1"/>
    <w:rsid w:val="00FD51D3"/>
    <w:rsid w:val="00FE00E6"/>
    <w:rsid w:val="00FE0637"/>
    <w:rsid w:val="00FE0820"/>
    <w:rsid w:val="00FE22DC"/>
    <w:rsid w:val="00FE3B72"/>
    <w:rsid w:val="00FE3E8E"/>
    <w:rsid w:val="00FE4CC7"/>
    <w:rsid w:val="00FE5380"/>
    <w:rsid w:val="00FE65CF"/>
    <w:rsid w:val="00FE67D5"/>
    <w:rsid w:val="00FF13AE"/>
    <w:rsid w:val="00FF1631"/>
    <w:rsid w:val="00FF31CD"/>
    <w:rsid w:val="00FF4129"/>
    <w:rsid w:val="00FF4412"/>
    <w:rsid w:val="00FF4900"/>
    <w:rsid w:val="00FF5F8B"/>
    <w:rsid w:val="00FF6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3009"/>
    <o:shapelayout v:ext="edit">
      <o:idmap v:ext="edit" data="1"/>
    </o:shapelayout>
  </w:shapeDefaults>
  <w:decimalSymbol w:val="."/>
  <w:listSeparator w:val=","/>
  <w14:docId w14:val="560F65C0"/>
  <w15:docId w15:val="{035C898F-6976-4AEC-A167-2466450B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91"/>
    <w:rPr>
      <w:sz w:val="24"/>
      <w:szCs w:val="24"/>
      <w:lang w:val="en-US" w:eastAsia="en-US"/>
    </w:rPr>
  </w:style>
  <w:style w:type="paragraph" w:styleId="Heading1">
    <w:name w:val="heading 1"/>
    <w:basedOn w:val="Normal"/>
    <w:next w:val="Normal"/>
    <w:qFormat/>
    <w:rsid w:val="0073559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4EF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B4EF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B4EFD"/>
    <w:pPr>
      <w:keepNext/>
      <w:numPr>
        <w:ilvl w:val="3"/>
        <w:numId w:val="1"/>
      </w:numPr>
      <w:spacing w:before="240" w:after="60"/>
      <w:outlineLvl w:val="3"/>
    </w:pPr>
    <w:rPr>
      <w:b/>
      <w:bCs/>
      <w:sz w:val="28"/>
      <w:szCs w:val="28"/>
    </w:rPr>
  </w:style>
  <w:style w:type="paragraph" w:styleId="Heading5">
    <w:name w:val="heading 5"/>
    <w:basedOn w:val="Normal"/>
    <w:next w:val="Normal"/>
    <w:qFormat/>
    <w:rsid w:val="004B4EFD"/>
    <w:pPr>
      <w:numPr>
        <w:ilvl w:val="4"/>
        <w:numId w:val="1"/>
      </w:numPr>
      <w:spacing w:before="240" w:after="60"/>
      <w:outlineLvl w:val="4"/>
    </w:pPr>
    <w:rPr>
      <w:b/>
      <w:bCs/>
      <w:i/>
      <w:iCs/>
      <w:sz w:val="26"/>
      <w:szCs w:val="26"/>
    </w:rPr>
  </w:style>
  <w:style w:type="paragraph" w:styleId="Heading6">
    <w:name w:val="heading 6"/>
    <w:basedOn w:val="Normal"/>
    <w:next w:val="Normal"/>
    <w:qFormat/>
    <w:rsid w:val="004B4EFD"/>
    <w:pPr>
      <w:numPr>
        <w:ilvl w:val="5"/>
        <w:numId w:val="1"/>
      </w:numPr>
      <w:spacing w:before="240" w:after="60"/>
      <w:outlineLvl w:val="5"/>
    </w:pPr>
    <w:rPr>
      <w:b/>
      <w:bCs/>
      <w:sz w:val="22"/>
      <w:szCs w:val="22"/>
    </w:rPr>
  </w:style>
  <w:style w:type="paragraph" w:styleId="Heading7">
    <w:name w:val="heading 7"/>
    <w:basedOn w:val="Normal"/>
    <w:next w:val="Normal"/>
    <w:qFormat/>
    <w:rsid w:val="004B4EFD"/>
    <w:pPr>
      <w:numPr>
        <w:ilvl w:val="6"/>
        <w:numId w:val="1"/>
      </w:numPr>
      <w:spacing w:before="240" w:after="60"/>
      <w:outlineLvl w:val="6"/>
    </w:pPr>
  </w:style>
  <w:style w:type="paragraph" w:styleId="Heading8">
    <w:name w:val="heading 8"/>
    <w:basedOn w:val="Normal"/>
    <w:next w:val="Normal"/>
    <w:qFormat/>
    <w:rsid w:val="004B4EFD"/>
    <w:pPr>
      <w:numPr>
        <w:ilvl w:val="7"/>
        <w:numId w:val="1"/>
      </w:numPr>
      <w:spacing w:before="240" w:after="60"/>
      <w:outlineLvl w:val="7"/>
    </w:pPr>
    <w:rPr>
      <w:i/>
      <w:iCs/>
    </w:rPr>
  </w:style>
  <w:style w:type="paragraph" w:styleId="Heading9">
    <w:name w:val="heading 9"/>
    <w:basedOn w:val="Normal"/>
    <w:next w:val="Normal"/>
    <w:qFormat/>
    <w:rsid w:val="004B4EF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032"/>
    <w:pPr>
      <w:tabs>
        <w:tab w:val="center" w:pos="4320"/>
        <w:tab w:val="right" w:pos="8640"/>
      </w:tabs>
    </w:pPr>
  </w:style>
  <w:style w:type="paragraph" w:styleId="Footer">
    <w:name w:val="footer"/>
    <w:basedOn w:val="Normal"/>
    <w:rsid w:val="008A5032"/>
    <w:pPr>
      <w:tabs>
        <w:tab w:val="center" w:pos="4320"/>
        <w:tab w:val="right" w:pos="8640"/>
      </w:tabs>
    </w:pPr>
  </w:style>
  <w:style w:type="character" w:styleId="PageNumber">
    <w:name w:val="page number"/>
    <w:basedOn w:val="DefaultParagraphFont"/>
    <w:rsid w:val="00A97817"/>
  </w:style>
  <w:style w:type="table" w:styleId="TableGrid">
    <w:name w:val="Table Grid"/>
    <w:basedOn w:val="TableNormal"/>
    <w:rsid w:val="0044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E70"/>
    <w:pPr>
      <w:ind w:left="720"/>
    </w:pPr>
  </w:style>
  <w:style w:type="numbering" w:customStyle="1" w:styleId="Style1">
    <w:name w:val="Style1"/>
    <w:rsid w:val="004F5EC6"/>
    <w:pPr>
      <w:numPr>
        <w:numId w:val="2"/>
      </w:numPr>
    </w:pPr>
  </w:style>
  <w:style w:type="character" w:styleId="Emphasis">
    <w:name w:val="Emphasis"/>
    <w:uiPriority w:val="20"/>
    <w:qFormat/>
    <w:rsid w:val="00F05F14"/>
    <w:rPr>
      <w:i/>
      <w:iCs/>
    </w:rPr>
  </w:style>
  <w:style w:type="paragraph" w:styleId="BalloonText">
    <w:name w:val="Balloon Text"/>
    <w:basedOn w:val="Normal"/>
    <w:link w:val="BalloonTextChar"/>
    <w:uiPriority w:val="99"/>
    <w:semiHidden/>
    <w:unhideWhenUsed/>
    <w:rsid w:val="00AF1A01"/>
    <w:rPr>
      <w:rFonts w:ascii="Tahoma" w:hAnsi="Tahoma" w:cs="Tahoma"/>
      <w:sz w:val="16"/>
      <w:szCs w:val="16"/>
    </w:rPr>
  </w:style>
  <w:style w:type="character" w:customStyle="1" w:styleId="BalloonTextChar">
    <w:name w:val="Balloon Text Char"/>
    <w:basedOn w:val="DefaultParagraphFont"/>
    <w:link w:val="BalloonText"/>
    <w:uiPriority w:val="99"/>
    <w:semiHidden/>
    <w:rsid w:val="00AF1A01"/>
    <w:rPr>
      <w:rFonts w:ascii="Tahoma" w:hAnsi="Tahoma" w:cs="Tahoma"/>
      <w:sz w:val="16"/>
      <w:szCs w:val="16"/>
      <w:lang w:val="en-US" w:eastAsia="en-US"/>
    </w:rPr>
  </w:style>
  <w:style w:type="character" w:styleId="PlaceholderText">
    <w:name w:val="Placeholder Text"/>
    <w:basedOn w:val="DefaultParagraphFont"/>
    <w:uiPriority w:val="99"/>
    <w:semiHidden/>
    <w:rsid w:val="000B7990"/>
    <w:rPr>
      <w:color w:val="808080"/>
    </w:rPr>
  </w:style>
  <w:style w:type="character" w:styleId="CommentReference">
    <w:name w:val="annotation reference"/>
    <w:basedOn w:val="DefaultParagraphFont"/>
    <w:uiPriority w:val="99"/>
    <w:semiHidden/>
    <w:unhideWhenUsed/>
    <w:rsid w:val="0000288D"/>
    <w:rPr>
      <w:sz w:val="16"/>
      <w:szCs w:val="16"/>
    </w:rPr>
  </w:style>
  <w:style w:type="paragraph" w:styleId="CommentText">
    <w:name w:val="annotation text"/>
    <w:basedOn w:val="Normal"/>
    <w:link w:val="CommentTextChar"/>
    <w:uiPriority w:val="99"/>
    <w:unhideWhenUsed/>
    <w:rsid w:val="0000288D"/>
    <w:rPr>
      <w:sz w:val="20"/>
      <w:szCs w:val="20"/>
    </w:rPr>
  </w:style>
  <w:style w:type="character" w:customStyle="1" w:styleId="CommentTextChar">
    <w:name w:val="Comment Text Char"/>
    <w:basedOn w:val="DefaultParagraphFont"/>
    <w:link w:val="CommentText"/>
    <w:uiPriority w:val="99"/>
    <w:rsid w:val="0000288D"/>
    <w:rPr>
      <w:lang w:val="en-US" w:eastAsia="en-US"/>
    </w:rPr>
  </w:style>
  <w:style w:type="paragraph" w:styleId="CommentSubject">
    <w:name w:val="annotation subject"/>
    <w:basedOn w:val="CommentText"/>
    <w:next w:val="CommentText"/>
    <w:link w:val="CommentSubjectChar"/>
    <w:uiPriority w:val="99"/>
    <w:semiHidden/>
    <w:unhideWhenUsed/>
    <w:rsid w:val="0000288D"/>
    <w:rPr>
      <w:b/>
      <w:bCs/>
    </w:rPr>
  </w:style>
  <w:style w:type="character" w:customStyle="1" w:styleId="CommentSubjectChar">
    <w:name w:val="Comment Subject Char"/>
    <w:basedOn w:val="CommentTextChar"/>
    <w:link w:val="CommentSubject"/>
    <w:uiPriority w:val="99"/>
    <w:semiHidden/>
    <w:rsid w:val="0000288D"/>
    <w:rPr>
      <w:b/>
      <w:bCs/>
      <w:lang w:val="en-US" w:eastAsia="en-US"/>
    </w:rPr>
  </w:style>
  <w:style w:type="paragraph" w:styleId="BodyText">
    <w:name w:val="Body Text"/>
    <w:basedOn w:val="Normal"/>
    <w:link w:val="BodyTextChar"/>
    <w:semiHidden/>
    <w:rsid w:val="005F52D0"/>
    <w:pPr>
      <w:widowControl w:val="0"/>
    </w:pPr>
    <w:rPr>
      <w:snapToGrid w:val="0"/>
      <w:color w:val="000000"/>
      <w:szCs w:val="20"/>
    </w:rPr>
  </w:style>
  <w:style w:type="character" w:customStyle="1" w:styleId="BodyTextChar">
    <w:name w:val="Body Text Char"/>
    <w:basedOn w:val="DefaultParagraphFont"/>
    <w:link w:val="BodyText"/>
    <w:semiHidden/>
    <w:rsid w:val="005F52D0"/>
    <w:rPr>
      <w:snapToGrid w:val="0"/>
      <w:color w:val="000000"/>
      <w:sz w:val="24"/>
      <w:lang w:val="en-US" w:eastAsia="en-US"/>
    </w:rPr>
  </w:style>
  <w:style w:type="paragraph" w:styleId="Revision">
    <w:name w:val="Revision"/>
    <w:hidden/>
    <w:uiPriority w:val="99"/>
    <w:semiHidden/>
    <w:rsid w:val="00F76B72"/>
    <w:rPr>
      <w:sz w:val="24"/>
      <w:szCs w:val="24"/>
      <w:lang w:val="en-US" w:eastAsia="en-US"/>
    </w:rPr>
  </w:style>
  <w:style w:type="paragraph" w:customStyle="1" w:styleId="Indents">
    <w:name w:val="Indents"/>
    <w:basedOn w:val="Normal"/>
    <w:rsid w:val="005C05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sz w:val="20"/>
      <w:szCs w:val="20"/>
    </w:rPr>
  </w:style>
  <w:style w:type="numbering" w:customStyle="1" w:styleId="Specification">
    <w:name w:val="Specification"/>
    <w:uiPriority w:val="99"/>
    <w:rsid w:val="00572DF4"/>
    <w:pPr>
      <w:numPr>
        <w:numId w:val="3"/>
      </w:numPr>
    </w:pPr>
  </w:style>
  <w:style w:type="paragraph" w:styleId="NoSpacing">
    <w:name w:val="No Spacing"/>
    <w:uiPriority w:val="1"/>
    <w:qFormat/>
    <w:rsid w:val="00BF62BD"/>
    <w:rPr>
      <w:sz w:val="24"/>
      <w:szCs w:val="24"/>
      <w:lang w:val="en-US" w:eastAsia="en-US"/>
    </w:rPr>
  </w:style>
  <w:style w:type="paragraph" w:styleId="PlainText">
    <w:name w:val="Plain Text"/>
    <w:basedOn w:val="Normal"/>
    <w:link w:val="PlainTextChar"/>
    <w:semiHidden/>
    <w:rsid w:val="002D43FA"/>
    <w:rPr>
      <w:rFonts w:ascii="Courier New" w:hAnsi="Courier New"/>
      <w:sz w:val="20"/>
      <w:szCs w:val="20"/>
    </w:rPr>
  </w:style>
  <w:style w:type="character" w:customStyle="1" w:styleId="PlainTextChar">
    <w:name w:val="Plain Text Char"/>
    <w:basedOn w:val="DefaultParagraphFont"/>
    <w:link w:val="PlainText"/>
    <w:semiHidden/>
    <w:rsid w:val="002D43FA"/>
    <w:rPr>
      <w:rFonts w:ascii="Courier New" w:hAnsi="Courier New"/>
      <w:lang w:val="en-US" w:eastAsia="en-US"/>
    </w:rPr>
  </w:style>
  <w:style w:type="paragraph" w:customStyle="1" w:styleId="CSUBTITLES">
    <w:name w:val="C SUBTITLES"/>
    <w:rsid w:val="00637740"/>
    <w:pPr>
      <w:tabs>
        <w:tab w:val="left" w:pos="240"/>
      </w:tabs>
      <w:spacing w:before="280" w:after="60"/>
    </w:pPr>
    <w:rPr>
      <w:rFonts w:ascii="B Times Bold" w:hAnsi="B Times Bold"/>
      <w:color w:val="000000"/>
      <w:lang w:val="en-US" w:eastAsia="en-US"/>
    </w:rPr>
  </w:style>
  <w:style w:type="table" w:styleId="PlainTable4">
    <w:name w:val="Plain Table 4"/>
    <w:basedOn w:val="TableNormal"/>
    <w:uiPriority w:val="44"/>
    <w:rsid w:val="00A42E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ection02notes">
    <w:name w:val="Section 02 notes"/>
    <w:basedOn w:val="Normal"/>
    <w:rsid w:val="008E19EF"/>
    <w:pPr>
      <w:widowControl w:val="0"/>
      <w:autoSpaceDE w:val="0"/>
      <w:autoSpaceDN w:val="0"/>
      <w:adjustRightInd w:val="0"/>
      <w:spacing w:line="240" w:lineRule="atLeast"/>
      <w:ind w:left="240" w:right="240"/>
      <w:jc w:val="both"/>
    </w:pPr>
    <w:rPr>
      <w:rFonts w:ascii="Times-Roman" w:hAnsi="Times-Roman"/>
      <w:color w:val="000000"/>
      <w:spacing w:val="-6"/>
      <w:sz w:val="20"/>
      <w:szCs w:val="20"/>
    </w:rPr>
  </w:style>
  <w:style w:type="paragraph" w:customStyle="1" w:styleId="5Hangingindent">
    <w:name w:val="5 Hanging indent"/>
    <w:basedOn w:val="Normal"/>
    <w:rsid w:val="008E19EF"/>
    <w:pPr>
      <w:widowControl w:val="0"/>
      <w:tabs>
        <w:tab w:val="left" w:pos="300"/>
        <w:tab w:val="left" w:pos="1000"/>
      </w:tabs>
      <w:autoSpaceDE w:val="0"/>
      <w:autoSpaceDN w:val="0"/>
      <w:adjustRightInd w:val="0"/>
      <w:spacing w:line="240" w:lineRule="atLeast"/>
      <w:ind w:left="300" w:hanging="300"/>
    </w:pPr>
    <w:rPr>
      <w:rFonts w:ascii="Times-Roman" w:hAnsi="Times-Roman"/>
      <w:color w:val="000000"/>
      <w:spacing w:val="-3"/>
      <w:sz w:val="20"/>
      <w:szCs w:val="20"/>
    </w:rPr>
  </w:style>
  <w:style w:type="paragraph" w:customStyle="1" w:styleId="5Hangingindent2">
    <w:name w:val="5 Hanging indent 2"/>
    <w:basedOn w:val="Normal"/>
    <w:rsid w:val="008E19EF"/>
    <w:pPr>
      <w:widowControl w:val="0"/>
      <w:tabs>
        <w:tab w:val="left" w:pos="647"/>
        <w:tab w:val="left" w:pos="1000"/>
      </w:tabs>
      <w:autoSpaceDE w:val="0"/>
      <w:autoSpaceDN w:val="0"/>
      <w:adjustRightInd w:val="0"/>
      <w:spacing w:line="240" w:lineRule="atLeast"/>
      <w:ind w:left="622" w:hanging="300"/>
    </w:pPr>
    <w:rPr>
      <w:rFonts w:ascii="Times-Roman" w:hAnsi="Times-Roman"/>
      <w:color w:val="000000"/>
      <w:spacing w:val="-3"/>
      <w:sz w:val="20"/>
      <w:szCs w:val="20"/>
    </w:rPr>
  </w:style>
  <w:style w:type="paragraph" w:customStyle="1" w:styleId="Section02subhead2">
    <w:name w:val="Section 02 subhead 2"/>
    <w:basedOn w:val="Normal"/>
    <w:rsid w:val="008E19EF"/>
    <w:pPr>
      <w:widowControl w:val="0"/>
      <w:tabs>
        <w:tab w:val="left" w:pos="480"/>
      </w:tabs>
      <w:autoSpaceDE w:val="0"/>
      <w:autoSpaceDN w:val="0"/>
      <w:adjustRightInd w:val="0"/>
      <w:spacing w:before="120" w:line="240" w:lineRule="atLeast"/>
      <w:jc w:val="both"/>
    </w:pPr>
    <w:rPr>
      <w:rFonts w:ascii="Times-Roman" w:hAnsi="Times-Roman"/>
      <w:b/>
      <w:color w:val="000000"/>
      <w:spacing w:val="-6"/>
      <w:sz w:val="20"/>
      <w:szCs w:val="20"/>
    </w:rPr>
  </w:style>
  <w:style w:type="paragraph" w:customStyle="1" w:styleId="Section02subhead1">
    <w:name w:val="Section 02 subhead 1"/>
    <w:basedOn w:val="Normal"/>
    <w:rsid w:val="00DA77BB"/>
    <w:pPr>
      <w:widowControl w:val="0"/>
      <w:autoSpaceDE w:val="0"/>
      <w:autoSpaceDN w:val="0"/>
      <w:adjustRightInd w:val="0"/>
      <w:spacing w:before="180" w:after="60" w:line="240" w:lineRule="atLeast"/>
      <w:jc w:val="both"/>
    </w:pPr>
    <w:rPr>
      <w:rFonts w:ascii="HelveticaNeue-Black" w:hAnsi="HelveticaNeue-Black"/>
      <w:color w:val="0F30AF"/>
      <w:spacing w:val="-6"/>
      <w:sz w:val="20"/>
      <w:szCs w:val="20"/>
    </w:rPr>
  </w:style>
  <w:style w:type="paragraph" w:customStyle="1" w:styleId="5Hangingindent3">
    <w:name w:val="5 Hanging indent 3"/>
    <w:basedOn w:val="5Hangingindent2"/>
    <w:rsid w:val="00DA77BB"/>
    <w:pPr>
      <w:tabs>
        <w:tab w:val="clear" w:pos="647"/>
        <w:tab w:val="clear" w:pos="1000"/>
        <w:tab w:val="left" w:pos="960"/>
      </w:tabs>
      <w:ind w:left="920"/>
    </w:pPr>
  </w:style>
  <w:style w:type="paragraph" w:customStyle="1" w:styleId="ARCATBlank">
    <w:name w:val="ARCAT Blank"/>
    <w:basedOn w:val="Normal"/>
    <w:autoRedefine/>
    <w:locked/>
    <w:rsid w:val="005F4C4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Tahoma" w:hAnsi="Tahoma" w:cs="Tahoma"/>
      <w:color w:val="000000"/>
      <w:sz w:val="20"/>
      <w:szCs w:val="20"/>
    </w:rPr>
  </w:style>
  <w:style w:type="paragraph" w:customStyle="1" w:styleId="ARCATParagraph">
    <w:name w:val="ARCAT Paragraph"/>
    <w:basedOn w:val="Normal"/>
    <w:next w:val="ARCATBlank"/>
    <w:link w:val="ARCATParagraphChar"/>
    <w:autoRedefine/>
    <w:locked/>
    <w:rsid w:val="005F4C49"/>
    <w:p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720" w:hanging="144"/>
    </w:pPr>
    <w:rPr>
      <w:rFonts w:ascii="Avenir LT 35 Light" w:hAnsi="Avenir LT 35 Light" w:cs="Tahoma"/>
      <w:i/>
      <w:sz w:val="18"/>
      <w:szCs w:val="18"/>
    </w:rPr>
  </w:style>
  <w:style w:type="character" w:customStyle="1" w:styleId="ARCATParagraphChar">
    <w:name w:val="ARCAT Paragraph Char"/>
    <w:link w:val="ARCATParagraph"/>
    <w:rsid w:val="005F4C49"/>
    <w:rPr>
      <w:rFonts w:ascii="Avenir LT 35 Light" w:hAnsi="Avenir LT 35 Light" w:cs="Tahoma"/>
      <w:i/>
      <w:sz w:val="18"/>
      <w:szCs w:val="18"/>
      <w:lang w:val="en-US" w:eastAsia="en-US"/>
    </w:rPr>
  </w:style>
  <w:style w:type="paragraph" w:styleId="BodyText2">
    <w:name w:val="Body Text 2"/>
    <w:basedOn w:val="Normal"/>
    <w:link w:val="BodyText2Char"/>
    <w:uiPriority w:val="99"/>
    <w:semiHidden/>
    <w:unhideWhenUsed/>
    <w:rsid w:val="007B3769"/>
    <w:pPr>
      <w:spacing w:after="120" w:line="480" w:lineRule="auto"/>
    </w:pPr>
  </w:style>
  <w:style w:type="character" w:customStyle="1" w:styleId="BodyText2Char">
    <w:name w:val="Body Text 2 Char"/>
    <w:basedOn w:val="DefaultParagraphFont"/>
    <w:link w:val="BodyText2"/>
    <w:uiPriority w:val="99"/>
    <w:semiHidden/>
    <w:rsid w:val="007B3769"/>
    <w:rPr>
      <w:sz w:val="24"/>
      <w:szCs w:val="24"/>
      <w:lang w:val="en-US" w:eastAsia="en-US"/>
    </w:rPr>
  </w:style>
  <w:style w:type="paragraph" w:customStyle="1" w:styleId="ARCATArticle">
    <w:name w:val="ARCAT Article"/>
    <w:basedOn w:val="Normal"/>
    <w:next w:val="ARCATBlank"/>
    <w:autoRedefine/>
    <w:uiPriority w:val="99"/>
    <w:locked/>
    <w:rsid w:val="004871BE"/>
    <w:pPr>
      <w:numPr>
        <w:ilvl w:val="1"/>
        <w:numId w:val="33"/>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Tahoma" w:hAnsi="Tahoma" w:cs="Tahoma"/>
      <w:i/>
      <w:sz w:val="18"/>
      <w:szCs w:val="18"/>
    </w:rPr>
  </w:style>
  <w:style w:type="paragraph" w:customStyle="1" w:styleId="ARCATSubPara">
    <w:name w:val="ARCAT SubPara"/>
    <w:basedOn w:val="ARCATParagraph"/>
    <w:autoRedefine/>
    <w:locked/>
    <w:rsid w:val="004871BE"/>
    <w:pPr>
      <w:numPr>
        <w:ilvl w:val="2"/>
        <w:numId w:val="33"/>
      </w:numPr>
    </w:pPr>
    <w:rPr>
      <w:color w:val="000000"/>
      <w:sz w:val="16"/>
      <w:szCs w:val="16"/>
    </w:rPr>
  </w:style>
  <w:style w:type="paragraph" w:customStyle="1" w:styleId="ARCATSubSub3">
    <w:name w:val="ARCAT SubSub3"/>
    <w:basedOn w:val="Normal"/>
    <w:autoRedefine/>
    <w:uiPriority w:val="99"/>
    <w:locked/>
    <w:rsid w:val="004871BE"/>
    <w:pPr>
      <w:numPr>
        <w:ilvl w:val="6"/>
        <w:numId w:val="33"/>
      </w:numPr>
      <w:tabs>
        <w:tab w:val="left" w:pos="0"/>
        <w:tab w:val="left" w:pos="1728"/>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venir LT 35 Light" w:hAnsi="Avenir LT 35 Light" w:cs="Tahoma"/>
      <w:i/>
      <w:color w:val="000000"/>
      <w:sz w:val="16"/>
      <w:szCs w:val="16"/>
    </w:rPr>
  </w:style>
  <w:style w:type="paragraph" w:customStyle="1" w:styleId="ARCATSubSub4">
    <w:name w:val="ARCAT SubSub4"/>
    <w:basedOn w:val="ARCATSubSub3"/>
    <w:autoRedefine/>
    <w:uiPriority w:val="99"/>
    <w:locked/>
    <w:rsid w:val="004871BE"/>
    <w:pPr>
      <w:numPr>
        <w:ilvl w:val="7"/>
      </w:numPr>
      <w:tabs>
        <w:tab w:val="num" w:pos="6120"/>
      </w:tabs>
    </w:pPr>
  </w:style>
  <w:style w:type="paragraph" w:customStyle="1" w:styleId="ARCATSubSub5">
    <w:name w:val="ARCAT SubSub5"/>
    <w:basedOn w:val="ARCATSubSub4"/>
    <w:autoRedefine/>
    <w:uiPriority w:val="99"/>
    <w:locked/>
    <w:rsid w:val="004871BE"/>
    <w:pPr>
      <w:numPr>
        <w:ilvl w:val="8"/>
      </w:numPr>
      <w:tabs>
        <w:tab w:val="clear" w:pos="6120"/>
        <w:tab w:val="num" w:pos="6840"/>
      </w:tabs>
    </w:pPr>
  </w:style>
  <w:style w:type="paragraph" w:customStyle="1" w:styleId="ARCATSubSub1">
    <w:name w:val="ARCAT SubSub1"/>
    <w:rsid w:val="0072359E"/>
    <w:pPr>
      <w:widowControl w:val="0"/>
      <w:autoSpaceDE w:val="0"/>
      <w:autoSpaceDN w:val="0"/>
      <w:adjustRightInd w:val="0"/>
      <w:ind w:left="2304" w:hanging="576"/>
    </w:pPr>
    <w:rPr>
      <w:rFonts w:ascii="Arial" w:hAnsi="Arial" w:cs="Arial"/>
      <w:lang w:val="en-US" w:eastAsia="en-US"/>
    </w:rPr>
  </w:style>
  <w:style w:type="paragraph" w:customStyle="1" w:styleId="ARCATSubSub2">
    <w:name w:val="ARCAT SubSub2"/>
    <w:uiPriority w:val="99"/>
    <w:rsid w:val="0072359E"/>
    <w:pPr>
      <w:widowControl w:val="0"/>
      <w:autoSpaceDE w:val="0"/>
      <w:autoSpaceDN w:val="0"/>
      <w:adjustRightInd w:val="0"/>
      <w:ind w:left="2880" w:hanging="576"/>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4755">
      <w:bodyDiv w:val="1"/>
      <w:marLeft w:val="0"/>
      <w:marRight w:val="0"/>
      <w:marTop w:val="0"/>
      <w:marBottom w:val="0"/>
      <w:divBdr>
        <w:top w:val="none" w:sz="0" w:space="0" w:color="auto"/>
        <w:left w:val="none" w:sz="0" w:space="0" w:color="auto"/>
        <w:bottom w:val="none" w:sz="0" w:space="0" w:color="auto"/>
        <w:right w:val="none" w:sz="0" w:space="0" w:color="auto"/>
      </w:divBdr>
    </w:div>
    <w:div w:id="70200529">
      <w:bodyDiv w:val="1"/>
      <w:marLeft w:val="0"/>
      <w:marRight w:val="0"/>
      <w:marTop w:val="0"/>
      <w:marBottom w:val="0"/>
      <w:divBdr>
        <w:top w:val="none" w:sz="0" w:space="0" w:color="auto"/>
        <w:left w:val="none" w:sz="0" w:space="0" w:color="auto"/>
        <w:bottom w:val="none" w:sz="0" w:space="0" w:color="auto"/>
        <w:right w:val="none" w:sz="0" w:space="0" w:color="auto"/>
      </w:divBdr>
    </w:div>
    <w:div w:id="83035417">
      <w:bodyDiv w:val="1"/>
      <w:marLeft w:val="0"/>
      <w:marRight w:val="0"/>
      <w:marTop w:val="0"/>
      <w:marBottom w:val="0"/>
      <w:divBdr>
        <w:top w:val="none" w:sz="0" w:space="0" w:color="auto"/>
        <w:left w:val="none" w:sz="0" w:space="0" w:color="auto"/>
        <w:bottom w:val="none" w:sz="0" w:space="0" w:color="auto"/>
        <w:right w:val="none" w:sz="0" w:space="0" w:color="auto"/>
      </w:divBdr>
    </w:div>
    <w:div w:id="88090312">
      <w:bodyDiv w:val="1"/>
      <w:marLeft w:val="0"/>
      <w:marRight w:val="0"/>
      <w:marTop w:val="0"/>
      <w:marBottom w:val="0"/>
      <w:divBdr>
        <w:top w:val="none" w:sz="0" w:space="0" w:color="auto"/>
        <w:left w:val="none" w:sz="0" w:space="0" w:color="auto"/>
        <w:bottom w:val="none" w:sz="0" w:space="0" w:color="auto"/>
        <w:right w:val="none" w:sz="0" w:space="0" w:color="auto"/>
      </w:divBdr>
    </w:div>
    <w:div w:id="113525837">
      <w:bodyDiv w:val="1"/>
      <w:marLeft w:val="0"/>
      <w:marRight w:val="0"/>
      <w:marTop w:val="0"/>
      <w:marBottom w:val="0"/>
      <w:divBdr>
        <w:top w:val="none" w:sz="0" w:space="0" w:color="auto"/>
        <w:left w:val="none" w:sz="0" w:space="0" w:color="auto"/>
        <w:bottom w:val="none" w:sz="0" w:space="0" w:color="auto"/>
        <w:right w:val="none" w:sz="0" w:space="0" w:color="auto"/>
      </w:divBdr>
    </w:div>
    <w:div w:id="125894981">
      <w:bodyDiv w:val="1"/>
      <w:marLeft w:val="0"/>
      <w:marRight w:val="0"/>
      <w:marTop w:val="0"/>
      <w:marBottom w:val="0"/>
      <w:divBdr>
        <w:top w:val="none" w:sz="0" w:space="0" w:color="auto"/>
        <w:left w:val="none" w:sz="0" w:space="0" w:color="auto"/>
        <w:bottom w:val="none" w:sz="0" w:space="0" w:color="auto"/>
        <w:right w:val="none" w:sz="0" w:space="0" w:color="auto"/>
      </w:divBdr>
    </w:div>
    <w:div w:id="140079162">
      <w:bodyDiv w:val="1"/>
      <w:marLeft w:val="0"/>
      <w:marRight w:val="0"/>
      <w:marTop w:val="0"/>
      <w:marBottom w:val="0"/>
      <w:divBdr>
        <w:top w:val="none" w:sz="0" w:space="0" w:color="auto"/>
        <w:left w:val="none" w:sz="0" w:space="0" w:color="auto"/>
        <w:bottom w:val="none" w:sz="0" w:space="0" w:color="auto"/>
        <w:right w:val="none" w:sz="0" w:space="0" w:color="auto"/>
      </w:divBdr>
    </w:div>
    <w:div w:id="159808184">
      <w:bodyDiv w:val="1"/>
      <w:marLeft w:val="0"/>
      <w:marRight w:val="0"/>
      <w:marTop w:val="0"/>
      <w:marBottom w:val="0"/>
      <w:divBdr>
        <w:top w:val="none" w:sz="0" w:space="0" w:color="auto"/>
        <w:left w:val="none" w:sz="0" w:space="0" w:color="auto"/>
        <w:bottom w:val="none" w:sz="0" w:space="0" w:color="auto"/>
        <w:right w:val="none" w:sz="0" w:space="0" w:color="auto"/>
      </w:divBdr>
    </w:div>
    <w:div w:id="354772058">
      <w:bodyDiv w:val="1"/>
      <w:marLeft w:val="0"/>
      <w:marRight w:val="0"/>
      <w:marTop w:val="0"/>
      <w:marBottom w:val="0"/>
      <w:divBdr>
        <w:top w:val="none" w:sz="0" w:space="0" w:color="auto"/>
        <w:left w:val="none" w:sz="0" w:space="0" w:color="auto"/>
        <w:bottom w:val="none" w:sz="0" w:space="0" w:color="auto"/>
        <w:right w:val="none" w:sz="0" w:space="0" w:color="auto"/>
      </w:divBdr>
    </w:div>
    <w:div w:id="355546999">
      <w:bodyDiv w:val="1"/>
      <w:marLeft w:val="0"/>
      <w:marRight w:val="0"/>
      <w:marTop w:val="0"/>
      <w:marBottom w:val="0"/>
      <w:divBdr>
        <w:top w:val="none" w:sz="0" w:space="0" w:color="auto"/>
        <w:left w:val="none" w:sz="0" w:space="0" w:color="auto"/>
        <w:bottom w:val="none" w:sz="0" w:space="0" w:color="auto"/>
        <w:right w:val="none" w:sz="0" w:space="0" w:color="auto"/>
      </w:divBdr>
    </w:div>
    <w:div w:id="356585944">
      <w:bodyDiv w:val="1"/>
      <w:marLeft w:val="0"/>
      <w:marRight w:val="0"/>
      <w:marTop w:val="0"/>
      <w:marBottom w:val="0"/>
      <w:divBdr>
        <w:top w:val="none" w:sz="0" w:space="0" w:color="auto"/>
        <w:left w:val="none" w:sz="0" w:space="0" w:color="auto"/>
        <w:bottom w:val="none" w:sz="0" w:space="0" w:color="auto"/>
        <w:right w:val="none" w:sz="0" w:space="0" w:color="auto"/>
      </w:divBdr>
    </w:div>
    <w:div w:id="430783479">
      <w:bodyDiv w:val="1"/>
      <w:marLeft w:val="0"/>
      <w:marRight w:val="0"/>
      <w:marTop w:val="0"/>
      <w:marBottom w:val="0"/>
      <w:divBdr>
        <w:top w:val="none" w:sz="0" w:space="0" w:color="auto"/>
        <w:left w:val="none" w:sz="0" w:space="0" w:color="auto"/>
        <w:bottom w:val="none" w:sz="0" w:space="0" w:color="auto"/>
        <w:right w:val="none" w:sz="0" w:space="0" w:color="auto"/>
      </w:divBdr>
    </w:div>
    <w:div w:id="497423412">
      <w:bodyDiv w:val="1"/>
      <w:marLeft w:val="0"/>
      <w:marRight w:val="0"/>
      <w:marTop w:val="0"/>
      <w:marBottom w:val="0"/>
      <w:divBdr>
        <w:top w:val="none" w:sz="0" w:space="0" w:color="auto"/>
        <w:left w:val="none" w:sz="0" w:space="0" w:color="auto"/>
        <w:bottom w:val="none" w:sz="0" w:space="0" w:color="auto"/>
        <w:right w:val="none" w:sz="0" w:space="0" w:color="auto"/>
      </w:divBdr>
    </w:div>
    <w:div w:id="599459748">
      <w:bodyDiv w:val="1"/>
      <w:marLeft w:val="0"/>
      <w:marRight w:val="0"/>
      <w:marTop w:val="0"/>
      <w:marBottom w:val="0"/>
      <w:divBdr>
        <w:top w:val="none" w:sz="0" w:space="0" w:color="auto"/>
        <w:left w:val="none" w:sz="0" w:space="0" w:color="auto"/>
        <w:bottom w:val="none" w:sz="0" w:space="0" w:color="auto"/>
        <w:right w:val="none" w:sz="0" w:space="0" w:color="auto"/>
      </w:divBdr>
    </w:div>
    <w:div w:id="603150374">
      <w:bodyDiv w:val="1"/>
      <w:marLeft w:val="0"/>
      <w:marRight w:val="0"/>
      <w:marTop w:val="0"/>
      <w:marBottom w:val="0"/>
      <w:divBdr>
        <w:top w:val="none" w:sz="0" w:space="0" w:color="auto"/>
        <w:left w:val="none" w:sz="0" w:space="0" w:color="auto"/>
        <w:bottom w:val="none" w:sz="0" w:space="0" w:color="auto"/>
        <w:right w:val="none" w:sz="0" w:space="0" w:color="auto"/>
      </w:divBdr>
    </w:div>
    <w:div w:id="622926395">
      <w:bodyDiv w:val="1"/>
      <w:marLeft w:val="0"/>
      <w:marRight w:val="0"/>
      <w:marTop w:val="0"/>
      <w:marBottom w:val="0"/>
      <w:divBdr>
        <w:top w:val="none" w:sz="0" w:space="0" w:color="auto"/>
        <w:left w:val="none" w:sz="0" w:space="0" w:color="auto"/>
        <w:bottom w:val="none" w:sz="0" w:space="0" w:color="auto"/>
        <w:right w:val="none" w:sz="0" w:space="0" w:color="auto"/>
      </w:divBdr>
    </w:div>
    <w:div w:id="689917500">
      <w:bodyDiv w:val="1"/>
      <w:marLeft w:val="0"/>
      <w:marRight w:val="0"/>
      <w:marTop w:val="0"/>
      <w:marBottom w:val="0"/>
      <w:divBdr>
        <w:top w:val="none" w:sz="0" w:space="0" w:color="auto"/>
        <w:left w:val="none" w:sz="0" w:space="0" w:color="auto"/>
        <w:bottom w:val="none" w:sz="0" w:space="0" w:color="auto"/>
        <w:right w:val="none" w:sz="0" w:space="0" w:color="auto"/>
      </w:divBdr>
    </w:div>
    <w:div w:id="711459641">
      <w:bodyDiv w:val="1"/>
      <w:marLeft w:val="0"/>
      <w:marRight w:val="0"/>
      <w:marTop w:val="0"/>
      <w:marBottom w:val="0"/>
      <w:divBdr>
        <w:top w:val="none" w:sz="0" w:space="0" w:color="auto"/>
        <w:left w:val="none" w:sz="0" w:space="0" w:color="auto"/>
        <w:bottom w:val="none" w:sz="0" w:space="0" w:color="auto"/>
        <w:right w:val="none" w:sz="0" w:space="0" w:color="auto"/>
      </w:divBdr>
    </w:div>
    <w:div w:id="768738623">
      <w:bodyDiv w:val="1"/>
      <w:marLeft w:val="0"/>
      <w:marRight w:val="0"/>
      <w:marTop w:val="0"/>
      <w:marBottom w:val="0"/>
      <w:divBdr>
        <w:top w:val="none" w:sz="0" w:space="0" w:color="auto"/>
        <w:left w:val="none" w:sz="0" w:space="0" w:color="auto"/>
        <w:bottom w:val="none" w:sz="0" w:space="0" w:color="auto"/>
        <w:right w:val="none" w:sz="0" w:space="0" w:color="auto"/>
      </w:divBdr>
    </w:div>
    <w:div w:id="830022114">
      <w:bodyDiv w:val="1"/>
      <w:marLeft w:val="0"/>
      <w:marRight w:val="0"/>
      <w:marTop w:val="0"/>
      <w:marBottom w:val="0"/>
      <w:divBdr>
        <w:top w:val="none" w:sz="0" w:space="0" w:color="auto"/>
        <w:left w:val="none" w:sz="0" w:space="0" w:color="auto"/>
        <w:bottom w:val="none" w:sz="0" w:space="0" w:color="auto"/>
        <w:right w:val="none" w:sz="0" w:space="0" w:color="auto"/>
      </w:divBdr>
    </w:div>
    <w:div w:id="1014724573">
      <w:bodyDiv w:val="1"/>
      <w:marLeft w:val="0"/>
      <w:marRight w:val="0"/>
      <w:marTop w:val="0"/>
      <w:marBottom w:val="0"/>
      <w:divBdr>
        <w:top w:val="none" w:sz="0" w:space="0" w:color="auto"/>
        <w:left w:val="none" w:sz="0" w:space="0" w:color="auto"/>
        <w:bottom w:val="none" w:sz="0" w:space="0" w:color="auto"/>
        <w:right w:val="none" w:sz="0" w:space="0" w:color="auto"/>
      </w:divBdr>
    </w:div>
    <w:div w:id="1019508150">
      <w:bodyDiv w:val="1"/>
      <w:marLeft w:val="0"/>
      <w:marRight w:val="0"/>
      <w:marTop w:val="0"/>
      <w:marBottom w:val="0"/>
      <w:divBdr>
        <w:top w:val="none" w:sz="0" w:space="0" w:color="auto"/>
        <w:left w:val="none" w:sz="0" w:space="0" w:color="auto"/>
        <w:bottom w:val="none" w:sz="0" w:space="0" w:color="auto"/>
        <w:right w:val="none" w:sz="0" w:space="0" w:color="auto"/>
      </w:divBdr>
    </w:div>
    <w:div w:id="1034311403">
      <w:bodyDiv w:val="1"/>
      <w:marLeft w:val="0"/>
      <w:marRight w:val="0"/>
      <w:marTop w:val="0"/>
      <w:marBottom w:val="0"/>
      <w:divBdr>
        <w:top w:val="none" w:sz="0" w:space="0" w:color="auto"/>
        <w:left w:val="none" w:sz="0" w:space="0" w:color="auto"/>
        <w:bottom w:val="none" w:sz="0" w:space="0" w:color="auto"/>
        <w:right w:val="none" w:sz="0" w:space="0" w:color="auto"/>
      </w:divBdr>
    </w:div>
    <w:div w:id="1062558198">
      <w:bodyDiv w:val="1"/>
      <w:marLeft w:val="0"/>
      <w:marRight w:val="0"/>
      <w:marTop w:val="0"/>
      <w:marBottom w:val="0"/>
      <w:divBdr>
        <w:top w:val="none" w:sz="0" w:space="0" w:color="auto"/>
        <w:left w:val="none" w:sz="0" w:space="0" w:color="auto"/>
        <w:bottom w:val="none" w:sz="0" w:space="0" w:color="auto"/>
        <w:right w:val="none" w:sz="0" w:space="0" w:color="auto"/>
      </w:divBdr>
    </w:div>
    <w:div w:id="1122187433">
      <w:bodyDiv w:val="1"/>
      <w:marLeft w:val="0"/>
      <w:marRight w:val="0"/>
      <w:marTop w:val="0"/>
      <w:marBottom w:val="0"/>
      <w:divBdr>
        <w:top w:val="none" w:sz="0" w:space="0" w:color="auto"/>
        <w:left w:val="none" w:sz="0" w:space="0" w:color="auto"/>
        <w:bottom w:val="none" w:sz="0" w:space="0" w:color="auto"/>
        <w:right w:val="none" w:sz="0" w:space="0" w:color="auto"/>
      </w:divBdr>
    </w:div>
    <w:div w:id="1147018955">
      <w:bodyDiv w:val="1"/>
      <w:marLeft w:val="0"/>
      <w:marRight w:val="0"/>
      <w:marTop w:val="0"/>
      <w:marBottom w:val="0"/>
      <w:divBdr>
        <w:top w:val="none" w:sz="0" w:space="0" w:color="auto"/>
        <w:left w:val="none" w:sz="0" w:space="0" w:color="auto"/>
        <w:bottom w:val="none" w:sz="0" w:space="0" w:color="auto"/>
        <w:right w:val="none" w:sz="0" w:space="0" w:color="auto"/>
      </w:divBdr>
    </w:div>
    <w:div w:id="1205827569">
      <w:bodyDiv w:val="1"/>
      <w:marLeft w:val="0"/>
      <w:marRight w:val="0"/>
      <w:marTop w:val="0"/>
      <w:marBottom w:val="0"/>
      <w:divBdr>
        <w:top w:val="none" w:sz="0" w:space="0" w:color="auto"/>
        <w:left w:val="none" w:sz="0" w:space="0" w:color="auto"/>
        <w:bottom w:val="none" w:sz="0" w:space="0" w:color="auto"/>
        <w:right w:val="none" w:sz="0" w:space="0" w:color="auto"/>
      </w:divBdr>
    </w:div>
    <w:div w:id="1433892970">
      <w:bodyDiv w:val="1"/>
      <w:marLeft w:val="0"/>
      <w:marRight w:val="0"/>
      <w:marTop w:val="0"/>
      <w:marBottom w:val="0"/>
      <w:divBdr>
        <w:top w:val="none" w:sz="0" w:space="0" w:color="auto"/>
        <w:left w:val="none" w:sz="0" w:space="0" w:color="auto"/>
        <w:bottom w:val="none" w:sz="0" w:space="0" w:color="auto"/>
        <w:right w:val="none" w:sz="0" w:space="0" w:color="auto"/>
      </w:divBdr>
    </w:div>
    <w:div w:id="1496804527">
      <w:bodyDiv w:val="1"/>
      <w:marLeft w:val="0"/>
      <w:marRight w:val="0"/>
      <w:marTop w:val="0"/>
      <w:marBottom w:val="0"/>
      <w:divBdr>
        <w:top w:val="none" w:sz="0" w:space="0" w:color="auto"/>
        <w:left w:val="none" w:sz="0" w:space="0" w:color="auto"/>
        <w:bottom w:val="none" w:sz="0" w:space="0" w:color="auto"/>
        <w:right w:val="none" w:sz="0" w:space="0" w:color="auto"/>
      </w:divBdr>
    </w:div>
    <w:div w:id="1555777817">
      <w:bodyDiv w:val="1"/>
      <w:marLeft w:val="0"/>
      <w:marRight w:val="0"/>
      <w:marTop w:val="0"/>
      <w:marBottom w:val="0"/>
      <w:divBdr>
        <w:top w:val="none" w:sz="0" w:space="0" w:color="auto"/>
        <w:left w:val="none" w:sz="0" w:space="0" w:color="auto"/>
        <w:bottom w:val="none" w:sz="0" w:space="0" w:color="auto"/>
        <w:right w:val="none" w:sz="0" w:space="0" w:color="auto"/>
      </w:divBdr>
    </w:div>
    <w:div w:id="1612854136">
      <w:bodyDiv w:val="1"/>
      <w:marLeft w:val="0"/>
      <w:marRight w:val="0"/>
      <w:marTop w:val="0"/>
      <w:marBottom w:val="0"/>
      <w:divBdr>
        <w:top w:val="none" w:sz="0" w:space="0" w:color="auto"/>
        <w:left w:val="none" w:sz="0" w:space="0" w:color="auto"/>
        <w:bottom w:val="none" w:sz="0" w:space="0" w:color="auto"/>
        <w:right w:val="none" w:sz="0" w:space="0" w:color="auto"/>
      </w:divBdr>
    </w:div>
    <w:div w:id="1693724223">
      <w:bodyDiv w:val="1"/>
      <w:marLeft w:val="0"/>
      <w:marRight w:val="0"/>
      <w:marTop w:val="0"/>
      <w:marBottom w:val="0"/>
      <w:divBdr>
        <w:top w:val="none" w:sz="0" w:space="0" w:color="auto"/>
        <w:left w:val="none" w:sz="0" w:space="0" w:color="auto"/>
        <w:bottom w:val="none" w:sz="0" w:space="0" w:color="auto"/>
        <w:right w:val="none" w:sz="0" w:space="0" w:color="auto"/>
      </w:divBdr>
    </w:div>
    <w:div w:id="1699966389">
      <w:bodyDiv w:val="1"/>
      <w:marLeft w:val="0"/>
      <w:marRight w:val="0"/>
      <w:marTop w:val="0"/>
      <w:marBottom w:val="0"/>
      <w:divBdr>
        <w:top w:val="none" w:sz="0" w:space="0" w:color="auto"/>
        <w:left w:val="none" w:sz="0" w:space="0" w:color="auto"/>
        <w:bottom w:val="none" w:sz="0" w:space="0" w:color="auto"/>
        <w:right w:val="none" w:sz="0" w:space="0" w:color="auto"/>
      </w:divBdr>
    </w:div>
    <w:div w:id="1733385611">
      <w:bodyDiv w:val="1"/>
      <w:marLeft w:val="0"/>
      <w:marRight w:val="0"/>
      <w:marTop w:val="0"/>
      <w:marBottom w:val="0"/>
      <w:divBdr>
        <w:top w:val="none" w:sz="0" w:space="0" w:color="auto"/>
        <w:left w:val="none" w:sz="0" w:space="0" w:color="auto"/>
        <w:bottom w:val="none" w:sz="0" w:space="0" w:color="auto"/>
        <w:right w:val="none" w:sz="0" w:space="0" w:color="auto"/>
      </w:divBdr>
    </w:div>
    <w:div w:id="1733387510">
      <w:bodyDiv w:val="1"/>
      <w:marLeft w:val="0"/>
      <w:marRight w:val="0"/>
      <w:marTop w:val="0"/>
      <w:marBottom w:val="0"/>
      <w:divBdr>
        <w:top w:val="none" w:sz="0" w:space="0" w:color="auto"/>
        <w:left w:val="none" w:sz="0" w:space="0" w:color="auto"/>
        <w:bottom w:val="none" w:sz="0" w:space="0" w:color="auto"/>
        <w:right w:val="none" w:sz="0" w:space="0" w:color="auto"/>
      </w:divBdr>
    </w:div>
    <w:div w:id="1757897772">
      <w:bodyDiv w:val="1"/>
      <w:marLeft w:val="0"/>
      <w:marRight w:val="0"/>
      <w:marTop w:val="0"/>
      <w:marBottom w:val="0"/>
      <w:divBdr>
        <w:top w:val="none" w:sz="0" w:space="0" w:color="auto"/>
        <w:left w:val="none" w:sz="0" w:space="0" w:color="auto"/>
        <w:bottom w:val="none" w:sz="0" w:space="0" w:color="auto"/>
        <w:right w:val="none" w:sz="0" w:space="0" w:color="auto"/>
      </w:divBdr>
    </w:div>
    <w:div w:id="1813785978">
      <w:bodyDiv w:val="1"/>
      <w:marLeft w:val="0"/>
      <w:marRight w:val="0"/>
      <w:marTop w:val="0"/>
      <w:marBottom w:val="0"/>
      <w:divBdr>
        <w:top w:val="none" w:sz="0" w:space="0" w:color="auto"/>
        <w:left w:val="none" w:sz="0" w:space="0" w:color="auto"/>
        <w:bottom w:val="none" w:sz="0" w:space="0" w:color="auto"/>
        <w:right w:val="none" w:sz="0" w:space="0" w:color="auto"/>
      </w:divBdr>
    </w:div>
    <w:div w:id="1839494054">
      <w:bodyDiv w:val="1"/>
      <w:marLeft w:val="0"/>
      <w:marRight w:val="0"/>
      <w:marTop w:val="0"/>
      <w:marBottom w:val="0"/>
      <w:divBdr>
        <w:top w:val="none" w:sz="0" w:space="0" w:color="auto"/>
        <w:left w:val="none" w:sz="0" w:space="0" w:color="auto"/>
        <w:bottom w:val="none" w:sz="0" w:space="0" w:color="auto"/>
        <w:right w:val="none" w:sz="0" w:space="0" w:color="auto"/>
      </w:divBdr>
    </w:div>
    <w:div w:id="1858618596">
      <w:bodyDiv w:val="1"/>
      <w:marLeft w:val="0"/>
      <w:marRight w:val="0"/>
      <w:marTop w:val="0"/>
      <w:marBottom w:val="0"/>
      <w:divBdr>
        <w:top w:val="none" w:sz="0" w:space="0" w:color="auto"/>
        <w:left w:val="none" w:sz="0" w:space="0" w:color="auto"/>
        <w:bottom w:val="none" w:sz="0" w:space="0" w:color="auto"/>
        <w:right w:val="none" w:sz="0" w:space="0" w:color="auto"/>
      </w:divBdr>
    </w:div>
    <w:div w:id="1866556376">
      <w:bodyDiv w:val="1"/>
      <w:marLeft w:val="0"/>
      <w:marRight w:val="0"/>
      <w:marTop w:val="0"/>
      <w:marBottom w:val="0"/>
      <w:divBdr>
        <w:top w:val="none" w:sz="0" w:space="0" w:color="auto"/>
        <w:left w:val="none" w:sz="0" w:space="0" w:color="auto"/>
        <w:bottom w:val="none" w:sz="0" w:space="0" w:color="auto"/>
        <w:right w:val="none" w:sz="0" w:space="0" w:color="auto"/>
      </w:divBdr>
    </w:div>
    <w:div w:id="1905676690">
      <w:bodyDiv w:val="1"/>
      <w:marLeft w:val="0"/>
      <w:marRight w:val="0"/>
      <w:marTop w:val="0"/>
      <w:marBottom w:val="0"/>
      <w:divBdr>
        <w:top w:val="none" w:sz="0" w:space="0" w:color="auto"/>
        <w:left w:val="none" w:sz="0" w:space="0" w:color="auto"/>
        <w:bottom w:val="none" w:sz="0" w:space="0" w:color="auto"/>
        <w:right w:val="none" w:sz="0" w:space="0" w:color="auto"/>
      </w:divBdr>
    </w:div>
    <w:div w:id="1909149415">
      <w:bodyDiv w:val="1"/>
      <w:marLeft w:val="0"/>
      <w:marRight w:val="0"/>
      <w:marTop w:val="0"/>
      <w:marBottom w:val="0"/>
      <w:divBdr>
        <w:top w:val="none" w:sz="0" w:space="0" w:color="auto"/>
        <w:left w:val="none" w:sz="0" w:space="0" w:color="auto"/>
        <w:bottom w:val="none" w:sz="0" w:space="0" w:color="auto"/>
        <w:right w:val="none" w:sz="0" w:space="0" w:color="auto"/>
      </w:divBdr>
    </w:div>
    <w:div w:id="20703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00BC-0FAD-41D7-8B05-A54D21D7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2107</Words>
  <Characters>11355</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 3:</vt:lpstr>
      <vt:lpstr>PART 3:</vt:lpstr>
    </vt:vector>
  </TitlesOfParts>
  <Company>Techo-Bloc</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dc:title>
  <dc:creator>Techo-Bloc</dc:creator>
  <cp:lastModifiedBy>Felipe Saavedra</cp:lastModifiedBy>
  <cp:revision>6</cp:revision>
  <cp:lastPrinted>2020-02-13T14:05:00Z</cp:lastPrinted>
  <dcterms:created xsi:type="dcterms:W3CDTF">2019-05-16T15:49:00Z</dcterms:created>
  <dcterms:modified xsi:type="dcterms:W3CDTF">2020-02-13T14:06:00Z</dcterms:modified>
</cp:coreProperties>
</file>